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BC22C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44D9EE4" w:rsidR="00093CA9" w:rsidRDefault="00257C73" w:rsidP="00093CA9">
            <w:r w:rsidRPr="00257C73">
              <w:t>Linklaters</w:t>
            </w:r>
            <w:r w:rsidR="007440AC">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D31C2"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87F4C66" w:rsidR="00093CA9" w:rsidRPr="00AC261B" w:rsidRDefault="00B55ADE" w:rsidP="00093CA9">
            <w:pPr>
              <w:rPr>
                <w:lang w:val="nl-NL"/>
              </w:rPr>
            </w:pPr>
            <w:r w:rsidRPr="00AC261B">
              <w:rPr>
                <w:lang w:val="nl-NL"/>
              </w:rPr>
              <w:t xml:space="preserve">Financial </w:t>
            </w:r>
            <w:proofErr w:type="spellStart"/>
            <w:r w:rsidRPr="00AC261B">
              <w:rPr>
                <w:lang w:val="nl-NL"/>
              </w:rPr>
              <w:t>Supervision</w:t>
            </w:r>
            <w:proofErr w:type="spellEnd"/>
            <w:r w:rsidRPr="00AC261B">
              <w:rPr>
                <w:lang w:val="nl-NL"/>
              </w:rPr>
              <w:t xml:space="preserve"> Act (</w:t>
            </w:r>
            <w:r w:rsidRPr="007440AC">
              <w:rPr>
                <w:i/>
                <w:iCs/>
                <w:lang w:val="nl-NL"/>
              </w:rPr>
              <w:t>Wet op het financieel toezicht</w:t>
            </w:r>
            <w:r w:rsidRPr="00AC261B">
              <w:rPr>
                <w:lang w:val="nl-NL"/>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DD31C2"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AFDA9CA" w:rsidR="00093CA9" w:rsidRPr="007440AC" w:rsidRDefault="007440AC" w:rsidP="00093CA9">
            <w:pPr>
              <w:rPr>
                <w:lang w:val="nl-NL"/>
              </w:rPr>
            </w:pPr>
            <w:hyperlink r:id="rId19" w:history="1">
              <w:r w:rsidRPr="007440AC">
                <w:rPr>
                  <w:color w:val="0000FF"/>
                  <w:u w:val="single"/>
                  <w:lang w:val="nl-NL"/>
                </w:rPr>
                <w:t>wetten.nl - Regeling - Wet op het financieel toezicht - BWBR0020368</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94E8E9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EDDCCE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DEE025F" w:rsidR="00093CA9" w:rsidRDefault="00B55ADE"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064C56A" w14:textId="77777777" w:rsidR="00093CA9" w:rsidRDefault="00EF4973" w:rsidP="00093CA9">
            <w:r w:rsidRPr="00EF4973">
              <w:t xml:space="preserve">The Financial Supervision Act is a Dutch law that regulates the supervision of the financial sector. The purpose of the </w:t>
            </w:r>
            <w:r>
              <w:t xml:space="preserve">Financial Supervision Act </w:t>
            </w:r>
            <w:r w:rsidRPr="00EF4973">
              <w:t>is to safeguard the stability of the financial system, promote the integrity of the financial markets and protect consumers against risks and undesirable behaviour on the part of financial institutions.</w:t>
            </w:r>
          </w:p>
          <w:p w14:paraId="18257824" w14:textId="5C7B9BAC" w:rsidR="00EF4973" w:rsidRDefault="00EF4973" w:rsidP="00093CA9">
            <w:r w:rsidRPr="00EF4973">
              <w:t>Th</w:t>
            </w:r>
            <w:r>
              <w:t>is legislation</w:t>
            </w:r>
            <w:r w:rsidRPr="00EF4973">
              <w:t xml:space="preserve"> applies to all financial companies operating in the Netherlands, such as banks, insurance companies, investment firms and pension funds.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C8EE041" w:rsidR="00093CA9" w:rsidRDefault="001D7BB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E6B30E7" w:rsidR="00093CA9" w:rsidRPr="00173D7C" w:rsidRDefault="001D7BB7" w:rsidP="00093CA9">
            <w:pPr>
              <w:rPr>
                <w:color w:val="000000" w:themeColor="text1"/>
              </w:rPr>
            </w:pPr>
            <w:r>
              <w:rPr>
                <w:color w:val="000000" w:themeColor="text1"/>
              </w:rPr>
              <w:t>2007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F5CE83B" w:rsidR="00093CA9" w:rsidRPr="007419BF" w:rsidRDefault="001D7BB7"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4CFB289" w:rsidR="00093CA9" w:rsidRDefault="00EF4973"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150E21F" w:rsidR="00093CA9" w:rsidRPr="006B7B0D" w:rsidRDefault="0082346A" w:rsidP="00093CA9">
            <w:r>
              <w:t xml:space="preserve">Ministry of </w:t>
            </w:r>
            <w:r w:rsidR="00462913">
              <w:t>Economic Affairs and Climate Policy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6FFA131" w:rsidR="00093CA9" w:rsidRPr="006B7B0D" w:rsidRDefault="00462913"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B5CB837" w:rsidR="00093CA9" w:rsidRPr="006B7B0D" w:rsidRDefault="00F80F13" w:rsidP="00093CA9">
            <w:r>
              <w:t>Dutch Central Bank (DNB)</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A41B2C4" w:rsidR="00093CA9" w:rsidRPr="006B7B0D" w:rsidRDefault="00EF497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5A9012F" w:rsidR="00093CA9" w:rsidRPr="006B7B0D" w:rsidRDefault="00F80F13" w:rsidP="00093CA9">
            <w:r>
              <w:t>Authority for the Financial Markets (</w:t>
            </w:r>
            <w:proofErr w:type="spellStart"/>
            <w:r w:rsidRPr="00462913">
              <w:rPr>
                <w:i/>
                <w:iCs/>
              </w:rPr>
              <w:t>Autoriteit</w:t>
            </w:r>
            <w:proofErr w:type="spellEnd"/>
            <w:r w:rsidRPr="00462913">
              <w:rPr>
                <w:i/>
                <w:iCs/>
              </w:rPr>
              <w:t xml:space="preserve"> </w:t>
            </w:r>
            <w:proofErr w:type="spellStart"/>
            <w:r w:rsidRPr="00462913">
              <w:rPr>
                <w:i/>
                <w:iCs/>
              </w:rPr>
              <w:t>Financi</w:t>
            </w:r>
            <w:r>
              <w:rPr>
                <w:rFonts w:cstheme="minorHAnsi"/>
                <w:i/>
                <w:iCs/>
              </w:rPr>
              <w:t>ë</w:t>
            </w:r>
            <w:r w:rsidRPr="00462913">
              <w:rPr>
                <w:i/>
                <w:iCs/>
              </w:rPr>
              <w:t>le</w:t>
            </w:r>
            <w:proofErr w:type="spellEnd"/>
            <w:r w:rsidRPr="00462913">
              <w:rPr>
                <w:i/>
                <w:iCs/>
              </w:rPr>
              <w:t xml:space="preserve"> </w:t>
            </w:r>
            <w:proofErr w:type="spellStart"/>
            <w:r w:rsidRPr="00462913">
              <w:rPr>
                <w:i/>
                <w:iCs/>
              </w:rPr>
              <w:t>Markten</w:t>
            </w:r>
            <w:proofErr w:type="spellEnd"/>
            <w:r w:rsidRPr="00462913">
              <w:rPr>
                <w:i/>
                <w:iCs/>
              </w:rPr>
              <w:t xml:space="preserve"> (AFM)</w:t>
            </w:r>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F13E52F" w:rsidR="00093CA9" w:rsidRPr="006B7B0D" w:rsidRDefault="00F80F13"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785731F" w:rsidR="00093CA9" w:rsidRDefault="00DF15B0"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2166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21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21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21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48123953" w14:textId="47F14315" w:rsidR="00AC261B" w:rsidRPr="00AC261B" w:rsidRDefault="00455E1B" w:rsidP="00853B7A">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D93C305" w:rsidR="00D4323A" w:rsidRPr="00CF2E7C" w:rsidRDefault="001E17B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8AD59CD" w:rsidR="00D4323A" w:rsidRPr="00CF2E7C" w:rsidRDefault="001E17B7"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1BB680F" w:rsidR="00D4323A" w:rsidRPr="00CF2E7C" w:rsidRDefault="001E17B7"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D5B0D27" w:rsidR="00D4323A" w:rsidRPr="00CF2E7C" w:rsidRDefault="001E17B7"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1914586D" w:rsidR="00D4323A" w:rsidRPr="00CF2E7C" w:rsidRDefault="001E17B7"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C911D79" w:rsidR="00D4323A" w:rsidRPr="00CF2E7C" w:rsidRDefault="001E17B7"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6247690" w:rsidR="00D4323A" w:rsidRPr="00CF2E7C" w:rsidRDefault="001E17B7"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2E23AD0F" w:rsidR="00D4323A" w:rsidRPr="00CF2E7C" w:rsidRDefault="001E17B7"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9B2F549" w:rsidR="00D4323A" w:rsidRPr="00CF2E7C" w:rsidRDefault="001E17B7"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178CD62" w:rsidR="00D4323A" w:rsidRPr="00CF2E7C" w:rsidRDefault="001E17B7"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226BF69B" w:rsidR="00D4323A" w:rsidRPr="00CF2E7C" w:rsidRDefault="001E17B7"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2E04F29" w:rsidR="00D4323A" w:rsidRPr="00CF2E7C" w:rsidRDefault="001E17B7"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124989E0" w:rsidR="00DD292A" w:rsidRPr="00CF2E7C" w:rsidRDefault="001E17B7"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A3B0FC6" w:rsidR="00DD292A" w:rsidRPr="00CF2E7C" w:rsidRDefault="001E17B7"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36D8D7A7" w:rsidR="00DD292A" w:rsidRPr="00CF2E7C" w:rsidRDefault="001E17B7"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37D5E867" w:rsidR="00DD292A" w:rsidRPr="00CF2E7C" w:rsidRDefault="001E17B7"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24417CE1" w:rsidR="00DD292A" w:rsidRPr="00CF2E7C" w:rsidRDefault="001E17B7"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0EC2C0F1"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2166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288D72F" w:rsidR="00DD292A" w:rsidRPr="00CF2E7C" w:rsidRDefault="00B46172" w:rsidP="00CF2E7C">
            <w:pPr>
              <w:rPr>
                <w:rFonts w:ascii="Calibri" w:hAnsi="Calibri" w:cs="Calibri"/>
              </w:rPr>
            </w:pPr>
            <w:r>
              <w:rPr>
                <w:rFonts w:ascii="Calibri" w:hAnsi="Calibri" w:cs="Calibri"/>
              </w:rPr>
              <w:t>Netherlands</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4AE5180A" w:rsidR="00DD292A" w:rsidRPr="00CF2E7C" w:rsidRDefault="00853B7A" w:rsidP="00CF2E7C">
            <w:pPr>
              <w:rPr>
                <w:rFonts w:ascii="Calibri" w:hAnsi="Calibri" w:cs="Calibri"/>
              </w:rPr>
            </w:pPr>
            <w:r>
              <w:rPr>
                <w:rFonts w:ascii="Calibri" w:hAnsi="Calibri" w:cs="Calibri"/>
              </w:rPr>
              <w:t>Supervision by the Dutch Central Bank (DNB) on the basis of a permit granted under the Financial Supervision Act</w:t>
            </w:r>
            <w:r w:rsidR="00F11237">
              <w:rPr>
                <w:rFonts w:ascii="Calibri" w:hAnsi="Calibri" w:cs="Calibri"/>
              </w:rP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F6085D2" w:rsidR="00DD292A" w:rsidRPr="00CF2E7C" w:rsidRDefault="001E17B7"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34FAD16F" w:rsidR="00DD3B33" w:rsidRPr="00CF2E7C" w:rsidRDefault="001E17B7"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A04D181" w:rsidR="00DD3B33" w:rsidRPr="00CF2E7C" w:rsidRDefault="002E2553"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56D7490" w:rsidR="00DD3B33" w:rsidRPr="00CF2E7C" w:rsidRDefault="001E17B7" w:rsidP="00CF2E7C">
            <w:pPr>
              <w:rPr>
                <w:rFonts w:ascii="Calibri" w:hAnsi="Calibri" w:cs="Calibri"/>
              </w:rPr>
            </w:pPr>
            <w:r>
              <w:rPr>
                <w:rFonts w:ascii="Calibri" w:hAnsi="Calibri" w:cs="Calibri"/>
              </w:rPr>
              <w:t>X</w:t>
            </w: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09AB7F17" w:rsidR="00DD3B33" w:rsidRPr="00CF2E7C" w:rsidRDefault="001E17B7"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13373A73" w:rsidR="00DD3B33" w:rsidRPr="00CF2E7C" w:rsidRDefault="001E17B7" w:rsidP="00CF2E7C">
            <w:pPr>
              <w:rPr>
                <w:rFonts w:ascii="Calibri" w:hAnsi="Calibri" w:cs="Calibri"/>
              </w:rPr>
            </w:pPr>
            <w:r>
              <w:rPr>
                <w:rFonts w:ascii="Calibri" w:hAnsi="Calibri" w:cs="Calibri"/>
              </w:rPr>
              <w:t>X</w:t>
            </w: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5DE3DC60" w:rsidR="00DD3B33" w:rsidRPr="00CF2E7C" w:rsidRDefault="002E2553"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5B967CB0" w14:textId="0ED8F4BA" w:rsidR="002E2553" w:rsidRDefault="008F7713" w:rsidP="002E2553">
            <w:pPr>
              <w:rPr>
                <w:rFonts w:ascii="Calibri" w:hAnsi="Calibri" w:cs="Calibri"/>
              </w:rPr>
            </w:pPr>
            <w:r>
              <w:rPr>
                <w:rFonts w:ascii="Calibri" w:hAnsi="Calibri" w:cs="Calibri"/>
              </w:rPr>
              <w:t>T</w:t>
            </w:r>
            <w:r w:rsidR="002E2553">
              <w:rPr>
                <w:rFonts w:ascii="Calibri" w:hAnsi="Calibri" w:cs="Calibri"/>
              </w:rPr>
              <w:t xml:space="preserve">he Dutch Central Bank can impose an </w:t>
            </w:r>
            <w:r w:rsidR="002E2553" w:rsidRPr="00FE6327">
              <w:rPr>
                <w:rFonts w:ascii="Calibri" w:hAnsi="Calibri" w:cs="Calibri"/>
              </w:rPr>
              <w:t>administrative fine</w:t>
            </w:r>
            <w:r w:rsidR="00BE651A">
              <w:rPr>
                <w:rFonts w:ascii="Calibri" w:hAnsi="Calibri" w:cs="Calibri"/>
              </w:rPr>
              <w:t xml:space="preserve"> (</w:t>
            </w:r>
            <w:proofErr w:type="spellStart"/>
            <w:r w:rsidR="00BE651A">
              <w:rPr>
                <w:rFonts w:ascii="Calibri" w:hAnsi="Calibri" w:cs="Calibri"/>
                <w:i/>
                <w:iCs/>
              </w:rPr>
              <w:t>bestuurlijke</w:t>
            </w:r>
            <w:proofErr w:type="spellEnd"/>
            <w:r w:rsidR="00BE651A">
              <w:rPr>
                <w:rFonts w:ascii="Calibri" w:hAnsi="Calibri" w:cs="Calibri"/>
                <w:i/>
                <w:iCs/>
              </w:rPr>
              <w:t xml:space="preserve"> </w:t>
            </w:r>
            <w:proofErr w:type="spellStart"/>
            <w:r w:rsidR="00BE651A">
              <w:rPr>
                <w:rFonts w:ascii="Calibri" w:hAnsi="Calibri" w:cs="Calibri"/>
                <w:i/>
                <w:iCs/>
              </w:rPr>
              <w:t>boete</w:t>
            </w:r>
            <w:proofErr w:type="spellEnd"/>
            <w:r w:rsidR="00BE651A">
              <w:rPr>
                <w:rFonts w:ascii="Calibri" w:hAnsi="Calibri" w:cs="Calibri"/>
              </w:rPr>
              <w:t>)</w:t>
            </w:r>
            <w:r w:rsidR="002E2553" w:rsidRPr="00FE6327">
              <w:rPr>
                <w:rFonts w:ascii="Calibri" w:hAnsi="Calibri" w:cs="Calibri"/>
              </w:rPr>
              <w:t xml:space="preserve"> on the offender (including accomplice) and/or the de facto director</w:t>
            </w:r>
            <w:r w:rsidR="002E2553">
              <w:rPr>
                <w:rFonts w:ascii="Calibri" w:hAnsi="Calibri" w:cs="Calibri"/>
              </w:rPr>
              <w:t>, or impose an order subject to a penalty (</w:t>
            </w:r>
            <w:r w:rsidR="002E2553">
              <w:rPr>
                <w:rFonts w:ascii="Calibri" w:hAnsi="Calibri" w:cs="Calibri"/>
                <w:i/>
                <w:iCs/>
              </w:rPr>
              <w:t xml:space="preserve">last </w:t>
            </w:r>
            <w:proofErr w:type="spellStart"/>
            <w:r w:rsidR="002E2553">
              <w:rPr>
                <w:rFonts w:ascii="Calibri" w:hAnsi="Calibri" w:cs="Calibri"/>
                <w:i/>
                <w:iCs/>
              </w:rPr>
              <w:t>onder</w:t>
            </w:r>
            <w:proofErr w:type="spellEnd"/>
            <w:r w:rsidR="002E2553">
              <w:rPr>
                <w:rFonts w:ascii="Calibri" w:hAnsi="Calibri" w:cs="Calibri"/>
                <w:i/>
                <w:iCs/>
              </w:rPr>
              <w:t xml:space="preserve"> </w:t>
            </w:r>
            <w:proofErr w:type="spellStart"/>
            <w:r w:rsidR="002E2553">
              <w:rPr>
                <w:rFonts w:ascii="Calibri" w:hAnsi="Calibri" w:cs="Calibri"/>
                <w:i/>
                <w:iCs/>
              </w:rPr>
              <w:t>dwangsom</w:t>
            </w:r>
            <w:proofErr w:type="spellEnd"/>
            <w:r w:rsidR="002E2553">
              <w:rPr>
                <w:rFonts w:ascii="Calibri" w:hAnsi="Calibri" w:cs="Calibri"/>
              </w:rPr>
              <w:t>).</w:t>
            </w:r>
          </w:p>
          <w:p w14:paraId="4C19390C" w14:textId="0C292272" w:rsidR="008F7713" w:rsidRPr="00FE6327" w:rsidRDefault="008F7713" w:rsidP="002E2553">
            <w:pPr>
              <w:rPr>
                <w:rFonts w:ascii="Calibri" w:hAnsi="Calibri" w:cs="Calibri"/>
              </w:rPr>
            </w:pPr>
            <w:r>
              <w:rPr>
                <w:rFonts w:ascii="Calibri" w:hAnsi="Calibri" w:cs="Calibri"/>
              </w:rPr>
              <w:t xml:space="preserve">(See Section </w:t>
            </w:r>
            <w:r w:rsidR="00BE651A">
              <w:rPr>
                <w:rFonts w:ascii="Calibri" w:hAnsi="Calibri" w:cs="Calibri"/>
              </w:rPr>
              <w:t xml:space="preserve">1:80, and </w:t>
            </w:r>
            <w:r w:rsidR="0096520E">
              <w:rPr>
                <w:rFonts w:ascii="Calibri" w:hAnsi="Calibri" w:cs="Calibri"/>
              </w:rPr>
              <w:t>1:79</w:t>
            </w:r>
            <w:r w:rsidR="00BE651A">
              <w:rPr>
                <w:rFonts w:ascii="Calibri" w:hAnsi="Calibri" w:cs="Calibri"/>
              </w:rPr>
              <w:t xml:space="preserve"> </w:t>
            </w:r>
            <w:r>
              <w:rPr>
                <w:rFonts w:ascii="Calibri" w:hAnsi="Calibri" w:cs="Calibri"/>
              </w:rPr>
              <w:t>of the Financial Supervision Act</w:t>
            </w:r>
            <w:r w:rsidR="00BE651A">
              <w:rPr>
                <w:rFonts w:ascii="Calibri" w:hAnsi="Calibri" w:cs="Calibri"/>
              </w:rPr>
              <w:t>, respectively</w:t>
            </w:r>
            <w:r>
              <w:rPr>
                <w:rFonts w:ascii="Calibri" w:hAnsi="Calibri" w:cs="Calibri"/>
              </w:rPr>
              <w:t>)</w:t>
            </w:r>
          </w:p>
          <w:p w14:paraId="373A58E2" w14:textId="2D667B0D" w:rsidR="002E2553" w:rsidRDefault="008F7713" w:rsidP="002E2553">
            <w:pPr>
              <w:rPr>
                <w:rFonts w:ascii="Calibri" w:hAnsi="Calibri" w:cs="Calibri"/>
              </w:rPr>
            </w:pPr>
            <w:r>
              <w:rPr>
                <w:rFonts w:ascii="Calibri" w:hAnsi="Calibri" w:cs="Calibri"/>
              </w:rPr>
              <w:t xml:space="preserve">The </w:t>
            </w:r>
            <w:r w:rsidR="002E2553">
              <w:rPr>
                <w:rFonts w:ascii="Calibri" w:hAnsi="Calibri" w:cs="Calibri"/>
              </w:rPr>
              <w:t xml:space="preserve">Dutch Central Bank can </w:t>
            </w:r>
            <w:r w:rsidR="002E2553" w:rsidRPr="00FE6327">
              <w:rPr>
                <w:rFonts w:ascii="Calibri" w:hAnsi="Calibri" w:cs="Calibri"/>
              </w:rPr>
              <w:t>amen</w:t>
            </w:r>
            <w:r w:rsidR="002E2553">
              <w:rPr>
                <w:rFonts w:ascii="Calibri" w:hAnsi="Calibri" w:cs="Calibri"/>
              </w:rPr>
              <w:t>d</w:t>
            </w:r>
            <w:r w:rsidR="002E2553" w:rsidRPr="00FE6327">
              <w:rPr>
                <w:rFonts w:ascii="Calibri" w:hAnsi="Calibri" w:cs="Calibri"/>
              </w:rPr>
              <w:t>, wholly or partially revok</w:t>
            </w:r>
            <w:r w:rsidR="002E2553">
              <w:rPr>
                <w:rFonts w:ascii="Calibri" w:hAnsi="Calibri" w:cs="Calibri"/>
              </w:rPr>
              <w:t>e</w:t>
            </w:r>
            <w:r w:rsidR="002E2553" w:rsidRPr="00FE6327">
              <w:rPr>
                <w:rFonts w:ascii="Calibri" w:hAnsi="Calibri" w:cs="Calibri"/>
              </w:rPr>
              <w:t xml:space="preserve"> or restrict a licence</w:t>
            </w:r>
            <w:r w:rsidR="002E2553">
              <w:rPr>
                <w:rFonts w:ascii="Calibri" w:hAnsi="Calibri" w:cs="Calibri"/>
              </w:rPr>
              <w:t xml:space="preserve"> or appoint an trustee (</w:t>
            </w:r>
            <w:r w:rsidR="002E2553">
              <w:rPr>
                <w:rFonts w:ascii="Calibri" w:hAnsi="Calibri" w:cs="Calibri"/>
                <w:i/>
                <w:iCs/>
              </w:rPr>
              <w:t>curator</w:t>
            </w:r>
            <w:r w:rsidR="002E2553">
              <w:rPr>
                <w:rFonts w:ascii="Calibri" w:hAnsi="Calibri" w:cs="Calibri"/>
              </w:rPr>
              <w:t>).</w:t>
            </w:r>
          </w:p>
          <w:p w14:paraId="01D0CDDD" w14:textId="12078864" w:rsidR="008F7713" w:rsidRPr="008F7713" w:rsidRDefault="008F7713" w:rsidP="008F7713">
            <w:pPr>
              <w:rPr>
                <w:rFonts w:ascii="Calibri" w:hAnsi="Calibri" w:cs="Calibri"/>
              </w:rPr>
            </w:pPr>
            <w:r w:rsidRPr="008F7713">
              <w:rPr>
                <w:rFonts w:ascii="Calibri" w:hAnsi="Calibri" w:cs="Calibri"/>
              </w:rPr>
              <w:t xml:space="preserve">(See Section </w:t>
            </w:r>
            <w:r w:rsidR="00D85404">
              <w:rPr>
                <w:rFonts w:ascii="Calibri" w:hAnsi="Calibri" w:cs="Calibri"/>
              </w:rPr>
              <w:t>1:104 and 1:76</w:t>
            </w:r>
            <w:r w:rsidRPr="008F7713">
              <w:rPr>
                <w:rFonts w:ascii="Calibri" w:hAnsi="Calibri" w:cs="Calibri"/>
              </w:rPr>
              <w:t xml:space="preserve"> of the Financial Supervision Act</w:t>
            </w:r>
            <w:r w:rsidR="00D85404">
              <w:rPr>
                <w:rFonts w:ascii="Calibri" w:hAnsi="Calibri" w:cs="Calibri"/>
              </w:rPr>
              <w:t>, respectively</w:t>
            </w:r>
            <w:r w:rsidRPr="008F7713">
              <w:rPr>
                <w:rFonts w:ascii="Calibri" w:hAnsi="Calibri" w:cs="Calibri"/>
              </w:rPr>
              <w:t>)</w:t>
            </w:r>
          </w:p>
          <w:p w14:paraId="5470B3FC" w14:textId="027D33B4" w:rsidR="002E2553" w:rsidRDefault="008F7713" w:rsidP="002E2553">
            <w:pPr>
              <w:rPr>
                <w:rFonts w:ascii="Calibri" w:hAnsi="Calibri" w:cs="Calibri"/>
              </w:rPr>
            </w:pPr>
            <w:r>
              <w:rPr>
                <w:rFonts w:ascii="Calibri" w:hAnsi="Calibri" w:cs="Calibri"/>
              </w:rPr>
              <w:t>T</w:t>
            </w:r>
            <w:r w:rsidR="002E2553">
              <w:rPr>
                <w:rFonts w:ascii="Calibri" w:hAnsi="Calibri" w:cs="Calibri"/>
              </w:rPr>
              <w:t>he Dutch Central Bank can deny natural persons the authority to exercise certain functions for a specific period or issue an instruction</w:t>
            </w:r>
            <w:r w:rsidR="00DD0A56">
              <w:rPr>
                <w:rFonts w:ascii="Calibri" w:hAnsi="Calibri" w:cs="Calibri"/>
              </w:rPr>
              <w:t xml:space="preserve"> (</w:t>
            </w:r>
            <w:proofErr w:type="spellStart"/>
            <w:r w:rsidR="00DD0A56">
              <w:rPr>
                <w:rFonts w:ascii="Calibri" w:hAnsi="Calibri" w:cs="Calibri"/>
                <w:i/>
                <w:iCs/>
              </w:rPr>
              <w:t>aanwijzing</w:t>
            </w:r>
            <w:proofErr w:type="spellEnd"/>
            <w:r w:rsidR="00DD0A56">
              <w:rPr>
                <w:rFonts w:ascii="Calibri" w:hAnsi="Calibri" w:cs="Calibri"/>
              </w:rPr>
              <w:t>)</w:t>
            </w:r>
            <w:r w:rsidR="002E2553">
              <w:rPr>
                <w:rFonts w:ascii="Calibri" w:hAnsi="Calibri" w:cs="Calibri"/>
              </w:rPr>
              <w:t xml:space="preserve"> (e.g. the dismissal of a policymaker whose suitability and/or reliability is no longer beyond doubt).</w:t>
            </w:r>
          </w:p>
          <w:p w14:paraId="5D30C63C" w14:textId="403BB381" w:rsidR="008F7713" w:rsidRPr="008F7713" w:rsidRDefault="008F7713" w:rsidP="008F7713">
            <w:pPr>
              <w:rPr>
                <w:rFonts w:ascii="Calibri" w:hAnsi="Calibri" w:cs="Calibri"/>
              </w:rPr>
            </w:pPr>
            <w:r w:rsidRPr="008F7713">
              <w:rPr>
                <w:rFonts w:ascii="Calibri" w:hAnsi="Calibri" w:cs="Calibri"/>
              </w:rPr>
              <w:t xml:space="preserve">(See Section </w:t>
            </w:r>
            <w:r w:rsidR="00DD0A56">
              <w:rPr>
                <w:rFonts w:ascii="Calibri" w:hAnsi="Calibri" w:cs="Calibri"/>
              </w:rPr>
              <w:t>1:87 and 1:75</w:t>
            </w:r>
            <w:r w:rsidRPr="008F7713">
              <w:rPr>
                <w:rFonts w:ascii="Calibri" w:hAnsi="Calibri" w:cs="Calibri"/>
              </w:rPr>
              <w:t xml:space="preserve"> of the Financial Supervision Act</w:t>
            </w:r>
            <w:r w:rsidR="00DD0A56">
              <w:rPr>
                <w:rFonts w:ascii="Calibri" w:hAnsi="Calibri" w:cs="Calibri"/>
              </w:rPr>
              <w:t>, respectively</w:t>
            </w:r>
            <w:r w:rsidRPr="008F7713">
              <w:rPr>
                <w:rFonts w:ascii="Calibri" w:hAnsi="Calibri" w:cs="Calibri"/>
              </w:rPr>
              <w:t>)</w:t>
            </w:r>
          </w:p>
          <w:p w14:paraId="1B236996" w14:textId="736FC702" w:rsidR="00DD3B33" w:rsidRDefault="008F7713" w:rsidP="002E2553">
            <w:pPr>
              <w:rPr>
                <w:rFonts w:ascii="Calibri" w:hAnsi="Calibri" w:cs="Calibri"/>
              </w:rPr>
            </w:pPr>
            <w:r>
              <w:rPr>
                <w:rFonts w:ascii="Calibri" w:hAnsi="Calibri" w:cs="Calibri"/>
              </w:rPr>
              <w:t>T</w:t>
            </w:r>
            <w:r w:rsidR="002E2553">
              <w:rPr>
                <w:rFonts w:ascii="Calibri" w:hAnsi="Calibri" w:cs="Calibri"/>
              </w:rPr>
              <w:t xml:space="preserve">he Dutch Central Bank can use informal enforcement instruments like </w:t>
            </w:r>
            <w:r w:rsidR="002E2553" w:rsidRPr="005C62D5">
              <w:rPr>
                <w:rFonts w:ascii="Calibri" w:hAnsi="Calibri" w:cs="Calibri"/>
              </w:rPr>
              <w:t>oral and written compliance briefings</w:t>
            </w:r>
            <w:r w:rsidR="000C18AD">
              <w:rPr>
                <w:rFonts w:ascii="Calibri" w:hAnsi="Calibri" w:cs="Calibri"/>
              </w:rPr>
              <w:t xml:space="preserve"> (</w:t>
            </w:r>
            <w:proofErr w:type="spellStart"/>
            <w:r w:rsidR="000C18AD">
              <w:rPr>
                <w:rFonts w:ascii="Calibri" w:hAnsi="Calibri" w:cs="Calibri"/>
                <w:i/>
                <w:iCs/>
              </w:rPr>
              <w:t>normoverdragende</w:t>
            </w:r>
            <w:proofErr w:type="spellEnd"/>
            <w:r w:rsidR="000C18AD">
              <w:rPr>
                <w:rFonts w:ascii="Calibri" w:hAnsi="Calibri" w:cs="Calibri"/>
                <w:i/>
                <w:iCs/>
              </w:rPr>
              <w:t xml:space="preserve"> </w:t>
            </w:r>
            <w:proofErr w:type="spellStart"/>
            <w:r w:rsidR="000C18AD">
              <w:rPr>
                <w:rFonts w:ascii="Calibri" w:hAnsi="Calibri" w:cs="Calibri"/>
                <w:i/>
                <w:iCs/>
              </w:rPr>
              <w:t>gesprek</w:t>
            </w:r>
            <w:proofErr w:type="spellEnd"/>
            <w:r w:rsidR="000C18AD">
              <w:rPr>
                <w:rFonts w:ascii="Calibri" w:hAnsi="Calibri" w:cs="Calibri"/>
                <w:i/>
                <w:iCs/>
              </w:rPr>
              <w:t xml:space="preserve"> of brief)</w:t>
            </w:r>
            <w:r w:rsidR="002E2553" w:rsidRPr="005C62D5">
              <w:rPr>
                <w:rFonts w:ascii="Calibri" w:hAnsi="Calibri" w:cs="Calibri"/>
              </w:rPr>
              <w:t xml:space="preserve"> and written warnings</w:t>
            </w:r>
            <w:r w:rsidR="000C18AD">
              <w:rPr>
                <w:rFonts w:ascii="Calibri" w:hAnsi="Calibri" w:cs="Calibri"/>
              </w:rPr>
              <w:t xml:space="preserve"> (</w:t>
            </w:r>
            <w:proofErr w:type="spellStart"/>
            <w:r w:rsidR="000C18AD">
              <w:rPr>
                <w:rFonts w:ascii="Calibri" w:hAnsi="Calibri" w:cs="Calibri"/>
                <w:i/>
                <w:iCs/>
              </w:rPr>
              <w:t>waarschuwingsbrief</w:t>
            </w:r>
            <w:proofErr w:type="spellEnd"/>
            <w:r w:rsidR="000C18AD">
              <w:rPr>
                <w:rFonts w:ascii="Calibri" w:hAnsi="Calibri" w:cs="Calibri"/>
                <w:i/>
                <w:iCs/>
              </w:rPr>
              <w:t>)</w:t>
            </w:r>
            <w:r w:rsidR="002E2553">
              <w:rPr>
                <w:rFonts w:ascii="Calibri" w:hAnsi="Calibri" w:cs="Calibri"/>
              </w:rPr>
              <w:t>.</w:t>
            </w:r>
          </w:p>
          <w:p w14:paraId="6BF4AF82" w14:textId="7C653713" w:rsidR="008F7713" w:rsidRPr="00CF2E7C" w:rsidRDefault="008F7713" w:rsidP="002E2553">
            <w:pPr>
              <w:rPr>
                <w:rFonts w:ascii="Calibri" w:hAnsi="Calibri" w:cs="Calibri"/>
              </w:rPr>
            </w:pPr>
            <w:r w:rsidRPr="008F7713">
              <w:rPr>
                <w:rFonts w:ascii="Calibri" w:hAnsi="Calibri" w:cs="Calibri"/>
              </w:rPr>
              <w:t>(</w:t>
            </w:r>
            <w:r w:rsidR="000C18AD">
              <w:rPr>
                <w:rFonts w:ascii="Calibri" w:hAnsi="Calibri" w:cs="Calibri"/>
              </w:rPr>
              <w:t>The informal enforcement instruments are not explicitly mentioned in the Financial Supervision Act</w:t>
            </w:r>
            <w:r w:rsidRPr="008F7713">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F20138C"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5C9AA345" w:rsidR="00DD292A" w:rsidRPr="00CF2E7C" w:rsidRDefault="00D641E8"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9829A7C" w14:textId="77777777" w:rsidR="00592A53" w:rsidRDefault="00D641E8" w:rsidP="00CF2E7C">
            <w:pPr>
              <w:rPr>
                <w:rFonts w:ascii="Calibri" w:hAnsi="Calibri" w:cs="Calibri"/>
              </w:rPr>
            </w:pPr>
            <w:r w:rsidRPr="00D641E8">
              <w:rPr>
                <w:rFonts w:ascii="Calibri" w:hAnsi="Calibri" w:cs="Calibri"/>
              </w:rPr>
              <w:t xml:space="preserve">We are not aware of cases whereby </w:t>
            </w:r>
            <w:r w:rsidR="00592A53">
              <w:rPr>
                <w:rFonts w:ascii="Calibri" w:hAnsi="Calibri" w:cs="Calibri"/>
              </w:rPr>
              <w:t xml:space="preserve">the Financial Supervision Act has been enforced in relation to the </w:t>
            </w:r>
            <w:r w:rsidR="00592A53" w:rsidRPr="00592A53">
              <w:rPr>
                <w:rFonts w:ascii="Calibri" w:hAnsi="Calibri" w:cs="Calibri"/>
              </w:rPr>
              <w:t>manage</w:t>
            </w:r>
            <w:r w:rsidR="00592A53">
              <w:rPr>
                <w:rFonts w:ascii="Calibri" w:hAnsi="Calibri" w:cs="Calibri"/>
              </w:rPr>
              <w:t>ment of</w:t>
            </w:r>
            <w:r w:rsidR="00592A53" w:rsidRPr="00592A53">
              <w:rPr>
                <w:rFonts w:ascii="Calibri" w:hAnsi="Calibri" w:cs="Calibri"/>
              </w:rPr>
              <w:t xml:space="preserve"> climate and environmental risks</w:t>
            </w:r>
            <w:r w:rsidR="00592A53">
              <w:rPr>
                <w:rFonts w:ascii="Calibri" w:hAnsi="Calibri" w:cs="Calibri"/>
              </w:rPr>
              <w:t xml:space="preserve"> being</w:t>
            </w:r>
            <w:r w:rsidR="00592A53" w:rsidRPr="00592A53">
              <w:rPr>
                <w:rFonts w:ascii="Calibri" w:hAnsi="Calibri" w:cs="Calibri"/>
              </w:rPr>
              <w:t xml:space="preserve"> (non-)financial risks, </w:t>
            </w:r>
          </w:p>
          <w:p w14:paraId="3CE413AE" w14:textId="2B46816A" w:rsidR="00592A53" w:rsidRDefault="00592A53" w:rsidP="00CF2E7C">
            <w:pPr>
              <w:rPr>
                <w:rFonts w:ascii="Calibri" w:hAnsi="Calibri" w:cs="Calibri"/>
              </w:rPr>
            </w:pPr>
            <w:r>
              <w:rPr>
                <w:rFonts w:ascii="Calibri" w:hAnsi="Calibri" w:cs="Calibri"/>
              </w:rPr>
              <w:t>The</w:t>
            </w:r>
            <w:r w:rsidR="00D641E8" w:rsidRPr="00D641E8">
              <w:rPr>
                <w:rFonts w:ascii="Calibri" w:hAnsi="Calibri" w:cs="Calibri"/>
              </w:rPr>
              <w:t xml:space="preserve"> Dutch Central Bank </w:t>
            </w:r>
            <w:r>
              <w:rPr>
                <w:rFonts w:ascii="Calibri" w:hAnsi="Calibri" w:cs="Calibri"/>
              </w:rPr>
              <w:t xml:space="preserve">however, </w:t>
            </w:r>
            <w:r w:rsidR="00D641E8" w:rsidRPr="00D641E8">
              <w:rPr>
                <w:rFonts w:ascii="Calibri" w:hAnsi="Calibri" w:cs="Calibri"/>
              </w:rPr>
              <w:t xml:space="preserve">enforces the </w:t>
            </w:r>
            <w:r>
              <w:rPr>
                <w:rFonts w:ascii="Calibri" w:hAnsi="Calibri" w:cs="Calibri"/>
              </w:rPr>
              <w:t>Financial Supervision Act</w:t>
            </w:r>
            <w:r w:rsidR="00D641E8" w:rsidRPr="00D641E8">
              <w:rPr>
                <w:rFonts w:ascii="Calibri" w:hAnsi="Calibri" w:cs="Calibri"/>
              </w:rPr>
              <w:t xml:space="preserve"> ensur</w:t>
            </w:r>
            <w:r>
              <w:rPr>
                <w:rFonts w:ascii="Calibri" w:hAnsi="Calibri" w:cs="Calibri"/>
              </w:rPr>
              <w:t>ing</w:t>
            </w:r>
            <w:r w:rsidR="00D641E8" w:rsidRPr="00D641E8">
              <w:rPr>
                <w:rFonts w:ascii="Calibri" w:hAnsi="Calibri" w:cs="Calibri"/>
              </w:rPr>
              <w:t xml:space="preserve"> sound business operations</w:t>
            </w:r>
            <w:r w:rsidR="00994277">
              <w:rPr>
                <w:rFonts w:ascii="Calibri" w:hAnsi="Calibri" w:cs="Calibri"/>
              </w:rPr>
              <w:t xml:space="preserve"> </w:t>
            </w:r>
            <w:r>
              <w:rPr>
                <w:rFonts w:ascii="Calibri" w:hAnsi="Calibri" w:cs="Calibri"/>
              </w:rPr>
              <w:t xml:space="preserve">with regard </w:t>
            </w:r>
            <w:r w:rsidR="00994277">
              <w:rPr>
                <w:rFonts w:ascii="Calibri" w:hAnsi="Calibri" w:cs="Calibri"/>
              </w:rPr>
              <w:t xml:space="preserve">to </w:t>
            </w:r>
            <w:r>
              <w:rPr>
                <w:rFonts w:ascii="Calibri" w:hAnsi="Calibri" w:cs="Calibri"/>
              </w:rPr>
              <w:t>Section</w:t>
            </w:r>
            <w:r w:rsidR="00994277">
              <w:rPr>
                <w:rFonts w:ascii="Calibri" w:hAnsi="Calibri" w:cs="Calibri"/>
              </w:rPr>
              <w:t xml:space="preserve"> 3:17 </w:t>
            </w:r>
            <w:r>
              <w:rPr>
                <w:rFonts w:ascii="Calibri" w:hAnsi="Calibri" w:cs="Calibri"/>
              </w:rPr>
              <w:t xml:space="preserve">of the </w:t>
            </w:r>
            <w:r w:rsidR="00994277">
              <w:rPr>
                <w:rFonts w:ascii="Calibri" w:hAnsi="Calibri" w:cs="Calibri"/>
              </w:rPr>
              <w:t>F</w:t>
            </w:r>
            <w:r w:rsidR="00A20FC8">
              <w:rPr>
                <w:rFonts w:ascii="Calibri" w:hAnsi="Calibri" w:cs="Calibri"/>
              </w:rPr>
              <w:t xml:space="preserve">inancial </w:t>
            </w:r>
            <w:r w:rsidR="00994277">
              <w:rPr>
                <w:rFonts w:ascii="Calibri" w:hAnsi="Calibri" w:cs="Calibri"/>
              </w:rPr>
              <w:t>S</w:t>
            </w:r>
            <w:r w:rsidR="00A20FC8">
              <w:rPr>
                <w:rFonts w:ascii="Calibri" w:hAnsi="Calibri" w:cs="Calibri"/>
              </w:rPr>
              <w:t>upervision Act</w:t>
            </w:r>
            <w:r>
              <w:rPr>
                <w:rFonts w:ascii="Calibri" w:hAnsi="Calibri" w:cs="Calibri"/>
              </w:rPr>
              <w:t xml:space="preserve"> (</w:t>
            </w:r>
            <w:r w:rsidR="005E0637">
              <w:rPr>
                <w:rFonts w:ascii="Calibri" w:hAnsi="Calibri" w:cs="Calibri"/>
              </w:rPr>
              <w:t>which also includes financial-related risks emerging from climate change</w:t>
            </w:r>
            <w:r>
              <w:rPr>
                <w:rFonts w:ascii="Calibri" w:hAnsi="Calibri" w:cs="Calibri"/>
              </w:rPr>
              <w:t>)</w:t>
            </w:r>
            <w:r w:rsidR="00D641E8" w:rsidRPr="00D641E8">
              <w:rPr>
                <w:rFonts w:ascii="Calibri" w:hAnsi="Calibri" w:cs="Calibri"/>
              </w:rPr>
              <w:t xml:space="preserve">. </w:t>
            </w:r>
          </w:p>
          <w:p w14:paraId="7394013F" w14:textId="135EF4DA" w:rsidR="00DD292A" w:rsidRPr="00CF2E7C" w:rsidRDefault="00D641E8" w:rsidP="00CF2E7C">
            <w:pPr>
              <w:rPr>
                <w:rFonts w:ascii="Calibri" w:hAnsi="Calibri" w:cs="Calibri"/>
              </w:rPr>
            </w:pPr>
            <w:r w:rsidRPr="00D641E8">
              <w:rPr>
                <w:rFonts w:ascii="Calibri" w:hAnsi="Calibri" w:cs="Calibri"/>
              </w:rPr>
              <w:t xml:space="preserve">See for example: </w:t>
            </w:r>
            <w:hyperlink r:id="rId20" w:history="1">
              <w:r w:rsidRPr="00D641E8">
                <w:rPr>
                  <w:rStyle w:val="Hyperlink"/>
                  <w:rFonts w:ascii="Calibri" w:hAnsi="Calibri" w:cs="Calibri"/>
                </w:rPr>
                <w:t xml:space="preserve">Administrative fine for de Volksbank N.V. for failure to ensure sound business operations | De </w:t>
              </w:r>
              <w:proofErr w:type="spellStart"/>
              <w:r w:rsidRPr="00D641E8">
                <w:rPr>
                  <w:rStyle w:val="Hyperlink"/>
                  <w:rFonts w:ascii="Calibri" w:hAnsi="Calibri" w:cs="Calibri"/>
                </w:rPr>
                <w:t>Nederlandsche</w:t>
              </w:r>
              <w:proofErr w:type="spellEnd"/>
              <w:r w:rsidRPr="00D641E8">
                <w:rPr>
                  <w:rStyle w:val="Hyperlink"/>
                  <w:rFonts w:ascii="Calibri" w:hAnsi="Calibri" w:cs="Calibri"/>
                </w:rPr>
                <w:t xml:space="preserve"> Bank</w:t>
              </w:r>
            </w:hyperlink>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81D921C" w:rsidR="00DD292A" w:rsidRPr="00CF2E7C" w:rsidRDefault="001E17B7"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4E04F2A" w:rsidR="00DD292A" w:rsidRPr="00CF2E7C" w:rsidRDefault="00592A53" w:rsidP="00CF2E7C">
            <w:pPr>
              <w:rPr>
                <w:rFonts w:ascii="Calibri" w:hAnsi="Calibri" w:cs="Calibri"/>
              </w:rPr>
            </w:pPr>
            <w:r>
              <w:rPr>
                <w:rFonts w:ascii="Calibri" w:hAnsi="Calibri" w:cs="Calibri"/>
              </w:rPr>
              <w:t xml:space="preserve">No known involvement in litigation of </w:t>
            </w:r>
            <w:r w:rsidRPr="00592A53">
              <w:rPr>
                <w:rFonts w:ascii="Calibri" w:hAnsi="Calibri" w:cs="Calibri"/>
              </w:rPr>
              <w:t>the management of climate and environmental risks being (non-)financial risks</w:t>
            </w:r>
            <w:r>
              <w:rPr>
                <w:rFonts w:ascii="Calibri" w:hAnsi="Calibri" w:cs="Calibri"/>
              </w:rPr>
              <w:t xml:space="preserve"> by financial institutions under </w:t>
            </w:r>
            <w:r w:rsidRPr="00592A53">
              <w:rPr>
                <w:rFonts w:ascii="Calibri" w:hAnsi="Calibri" w:cs="Calibri"/>
              </w:rPr>
              <w:t>Section 3:17 of the Financial Supervision Act</w:t>
            </w:r>
            <w:r>
              <w:rPr>
                <w:rFonts w:ascii="Calibri" w:hAnsi="Calibri" w:cs="Calibri"/>
              </w:rPr>
              <w:t xml:space="preserve">. </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0BA03E18" w:rsidR="00410853" w:rsidRPr="00CF2E7C" w:rsidRDefault="00E52B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724388" w14:textId="3E36AC2E" w:rsidR="00E52B47" w:rsidRDefault="00E52B47" w:rsidP="00E52B47">
            <w:pPr>
              <w:textAlignment w:val="baseline"/>
              <w:rPr>
                <w:rFonts w:ascii="Calibri" w:eastAsia="Times New Roman" w:hAnsi="Calibri" w:cs="Calibri"/>
                <w:kern w:val="0"/>
                <w:lang w:eastAsia="en-GB"/>
                <w14:ligatures w14:val="none"/>
              </w:rPr>
            </w:pPr>
            <w:r w:rsidRPr="00E52B47">
              <w:rPr>
                <w:rFonts w:ascii="Calibri" w:eastAsia="Times New Roman" w:hAnsi="Calibri" w:cs="Calibri"/>
                <w:kern w:val="0"/>
                <w:lang w:eastAsia="en-GB"/>
                <w14:ligatures w14:val="none"/>
              </w:rPr>
              <w:t xml:space="preserve">The Financial Supervision Act is </w:t>
            </w:r>
            <w:r>
              <w:rPr>
                <w:rFonts w:ascii="Calibri" w:eastAsia="Times New Roman" w:hAnsi="Calibri" w:cs="Calibri"/>
                <w:kern w:val="0"/>
                <w:lang w:eastAsia="en-GB"/>
                <w14:ligatures w14:val="none"/>
              </w:rPr>
              <w:t>the overarching</w:t>
            </w:r>
            <w:r w:rsidRPr="00E52B47">
              <w:rPr>
                <w:rFonts w:ascii="Calibri" w:eastAsia="Times New Roman" w:hAnsi="Calibri" w:cs="Calibri"/>
                <w:kern w:val="0"/>
                <w:lang w:eastAsia="en-GB"/>
                <w14:ligatures w14:val="none"/>
              </w:rPr>
              <w:t xml:space="preserve"> Dutch law that regulates the supervision of the financial sector. The purpose of the Financial Supervision Act is to safeguard the stability of the financial system, promote the integrity of the financial markets and protect consumers against risks and undesirable behaviour on the part of financial institutions.</w:t>
            </w:r>
          </w:p>
          <w:p w14:paraId="59202446" w14:textId="4305C04C" w:rsidR="001A51EE" w:rsidRPr="00E52B47" w:rsidRDefault="001A51EE" w:rsidP="00E52B47">
            <w:pPr>
              <w:textAlignment w:val="baseline"/>
              <w:rPr>
                <w:rFonts w:ascii="Calibri" w:eastAsia="Times New Roman" w:hAnsi="Calibri" w:cs="Calibri"/>
                <w:kern w:val="0"/>
                <w:lang w:eastAsia="en-GB"/>
                <w14:ligatures w14:val="none"/>
              </w:rPr>
            </w:pPr>
            <w:r w:rsidRPr="001A51EE">
              <w:rPr>
                <w:rFonts w:ascii="Calibri" w:eastAsia="Times New Roman" w:hAnsi="Calibri" w:cs="Calibri"/>
                <w:kern w:val="0"/>
                <w:lang w:eastAsia="en-GB"/>
                <w14:ligatures w14:val="none"/>
              </w:rPr>
              <w:lastRenderedPageBreak/>
              <w:t>Section 3:17 of the Financial Supervision Act requires</w:t>
            </w:r>
            <w:r>
              <w:rPr>
                <w:rFonts w:ascii="Calibri" w:eastAsia="Times New Roman" w:hAnsi="Calibri" w:cs="Calibri"/>
                <w:kern w:val="0"/>
                <w:lang w:eastAsia="en-GB"/>
                <w14:ligatures w14:val="none"/>
              </w:rPr>
              <w:t xml:space="preserve"> financial</w:t>
            </w:r>
            <w:r w:rsidRPr="001A51EE">
              <w:rPr>
                <w:rFonts w:ascii="Calibri" w:eastAsia="Times New Roman" w:hAnsi="Calibri" w:cs="Calibri"/>
                <w:kern w:val="0"/>
                <w:lang w:eastAsia="en-GB"/>
                <w14:ligatures w14:val="none"/>
              </w:rPr>
              <w:t xml:space="preserve"> institutions to manage </w:t>
            </w:r>
            <w:r>
              <w:rPr>
                <w:rFonts w:ascii="Calibri" w:eastAsia="Times New Roman" w:hAnsi="Calibri" w:cs="Calibri"/>
                <w:kern w:val="0"/>
                <w:lang w:eastAsia="en-GB"/>
                <w14:ligatures w14:val="none"/>
              </w:rPr>
              <w:t xml:space="preserve">non-financial risks (including </w:t>
            </w:r>
            <w:r w:rsidRPr="001A51EE">
              <w:rPr>
                <w:rFonts w:ascii="Calibri" w:eastAsia="Times New Roman" w:hAnsi="Calibri" w:cs="Calibri"/>
                <w:kern w:val="0"/>
                <w:lang w:eastAsia="en-GB"/>
                <w14:ligatures w14:val="none"/>
              </w:rPr>
              <w:t>climate and environmental risks</w:t>
            </w:r>
            <w:r>
              <w:rPr>
                <w:rFonts w:ascii="Calibri" w:eastAsia="Times New Roman" w:hAnsi="Calibri" w:cs="Calibri"/>
                <w:kern w:val="0"/>
                <w:lang w:eastAsia="en-GB"/>
                <w14:ligatures w14:val="none"/>
              </w:rPr>
              <w:t>)</w:t>
            </w:r>
            <w:r w:rsidRPr="001A51EE">
              <w:rPr>
                <w:rFonts w:ascii="Calibri" w:eastAsia="Times New Roman" w:hAnsi="Calibri" w:cs="Calibri"/>
                <w:kern w:val="0"/>
                <w:lang w:eastAsia="en-GB"/>
                <w14:ligatures w14:val="none"/>
              </w:rPr>
              <w:t xml:space="preserve"> without providing further detail as to how firms should comply with this requirement</w:t>
            </w:r>
            <w:r>
              <w:rPr>
                <w:rFonts w:ascii="Calibri" w:eastAsia="Times New Roman" w:hAnsi="Calibri" w:cs="Calibri"/>
                <w:kern w:val="0"/>
                <w:lang w:eastAsia="en-GB"/>
                <w14:ligatures w14:val="none"/>
              </w:rPr>
              <w:t xml:space="preserve">. </w:t>
            </w:r>
          </w:p>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EAF06BD" w:rsidR="00F632FB" w:rsidRPr="00CF2E7C" w:rsidRDefault="001A51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BA2666A" w:rsidR="00F632FB" w:rsidRPr="00CF2E7C" w:rsidRDefault="001A51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03FBD9D" w:rsidR="00F632FB" w:rsidRPr="00CF2E7C" w:rsidRDefault="001A51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7859DFFC" w:rsidR="00F632FB" w:rsidRPr="00CF2E7C" w:rsidRDefault="001A51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AF2D057" w:rsidR="008C4722" w:rsidRPr="00CF2E7C" w:rsidRDefault="001A51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02F74F2" w:rsidR="008C4722" w:rsidRPr="00CF2E7C" w:rsidRDefault="001A51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7C7C31" w14:textId="77777777" w:rsidR="008C4722" w:rsidRDefault="001A51EE" w:rsidP="00CF2E7C">
            <w:pPr>
              <w:textAlignment w:val="baseline"/>
              <w:rPr>
                <w:rFonts w:ascii="Calibri" w:eastAsia="Times New Roman" w:hAnsi="Calibri" w:cs="Calibri"/>
                <w:kern w:val="0"/>
                <w:lang w:eastAsia="en-GB"/>
                <w14:ligatures w14:val="none"/>
              </w:rPr>
            </w:pPr>
            <w:r w:rsidRPr="001A51EE">
              <w:rPr>
                <w:rFonts w:ascii="Calibri" w:eastAsia="Times New Roman" w:hAnsi="Calibri" w:cs="Calibri"/>
                <w:kern w:val="0"/>
                <w:lang w:eastAsia="en-GB"/>
                <w14:ligatures w14:val="none"/>
              </w:rPr>
              <w:t>Section 3:17 of the Financial Supervision Act requires</w:t>
            </w:r>
            <w:r>
              <w:rPr>
                <w:rFonts w:ascii="Calibri" w:eastAsia="Times New Roman" w:hAnsi="Calibri" w:cs="Calibri"/>
                <w:kern w:val="0"/>
                <w:lang w:eastAsia="en-GB"/>
                <w14:ligatures w14:val="none"/>
              </w:rPr>
              <w:t xml:space="preserve"> financial</w:t>
            </w:r>
            <w:r w:rsidRPr="001A51EE">
              <w:rPr>
                <w:rFonts w:ascii="Calibri" w:eastAsia="Times New Roman" w:hAnsi="Calibri" w:cs="Calibri"/>
                <w:kern w:val="0"/>
                <w:lang w:eastAsia="en-GB"/>
                <w14:ligatures w14:val="none"/>
              </w:rPr>
              <w:t xml:space="preserve"> institutions to manage </w:t>
            </w:r>
            <w:r>
              <w:rPr>
                <w:rFonts w:ascii="Calibri" w:eastAsia="Times New Roman" w:hAnsi="Calibri" w:cs="Calibri"/>
                <w:kern w:val="0"/>
                <w:lang w:eastAsia="en-GB"/>
                <w14:ligatures w14:val="none"/>
              </w:rPr>
              <w:t xml:space="preserve">non-financial risks (including </w:t>
            </w:r>
            <w:r w:rsidRPr="001A51EE">
              <w:rPr>
                <w:rFonts w:ascii="Calibri" w:eastAsia="Times New Roman" w:hAnsi="Calibri" w:cs="Calibri"/>
                <w:kern w:val="0"/>
                <w:lang w:eastAsia="en-GB"/>
                <w14:ligatures w14:val="none"/>
              </w:rPr>
              <w:t>climate and environmental risks</w:t>
            </w:r>
            <w:r>
              <w:rPr>
                <w:rFonts w:ascii="Calibri" w:eastAsia="Times New Roman" w:hAnsi="Calibri" w:cs="Calibri"/>
                <w:kern w:val="0"/>
                <w:lang w:eastAsia="en-GB"/>
                <w14:ligatures w14:val="none"/>
              </w:rPr>
              <w:t>)</w:t>
            </w:r>
            <w:r w:rsidRPr="001A51EE">
              <w:rPr>
                <w:rFonts w:ascii="Calibri" w:eastAsia="Times New Roman" w:hAnsi="Calibri" w:cs="Calibri"/>
                <w:kern w:val="0"/>
                <w:lang w:eastAsia="en-GB"/>
                <w14:ligatures w14:val="none"/>
              </w:rPr>
              <w:t xml:space="preserve"> without providing further detail as to how firms should comply with this requirement</w:t>
            </w:r>
            <w:r>
              <w:rPr>
                <w:rFonts w:ascii="Calibri" w:eastAsia="Times New Roman" w:hAnsi="Calibri" w:cs="Calibri"/>
                <w:kern w:val="0"/>
                <w:lang w:eastAsia="en-GB"/>
                <w14:ligatures w14:val="none"/>
              </w:rPr>
              <w:t xml:space="preserve">. </w:t>
            </w:r>
          </w:p>
          <w:p w14:paraId="39FC6AFA" w14:textId="14B56667" w:rsidR="007F044B" w:rsidRPr="00CF2E7C" w:rsidRDefault="007F044B" w:rsidP="00CF2E7C">
            <w:pPr>
              <w:textAlignment w:val="baseline"/>
              <w:rPr>
                <w:rFonts w:ascii="Calibri" w:eastAsia="Times New Roman" w:hAnsi="Calibri" w:cs="Calibri"/>
                <w:kern w:val="0"/>
                <w:lang w:eastAsia="en-GB"/>
                <w14:ligatures w14:val="none"/>
              </w:rPr>
            </w:pPr>
            <w:r>
              <w:t xml:space="preserve">More detailed guidance on </w:t>
            </w:r>
            <w:r>
              <w:rPr>
                <w:lang w:val="en-US"/>
              </w:rPr>
              <w:t>the management of climate and environmental risks is included in the Dutch Central Bank guide to managing climate and environmental risks (</w:t>
            </w:r>
            <w:r w:rsidRPr="001B0A30">
              <w:rPr>
                <w:i/>
                <w:iCs/>
                <w:lang w:val="en-US"/>
              </w:rPr>
              <w:t xml:space="preserve">Gids </w:t>
            </w:r>
            <w:proofErr w:type="spellStart"/>
            <w:r w:rsidRPr="001B0A30">
              <w:rPr>
                <w:i/>
                <w:iCs/>
                <w:lang w:val="en-US"/>
              </w:rPr>
              <w:t>voor</w:t>
            </w:r>
            <w:proofErr w:type="spellEnd"/>
            <w:r w:rsidRPr="001B0A30">
              <w:rPr>
                <w:i/>
                <w:iCs/>
                <w:lang w:val="en-US"/>
              </w:rPr>
              <w:t xml:space="preserve"> de </w:t>
            </w:r>
            <w:proofErr w:type="spellStart"/>
            <w:r w:rsidRPr="001B0A30">
              <w:rPr>
                <w:i/>
                <w:iCs/>
                <w:lang w:val="en-US"/>
              </w:rPr>
              <w:t>beheersing</w:t>
            </w:r>
            <w:proofErr w:type="spellEnd"/>
            <w:r w:rsidRPr="001B0A30">
              <w:rPr>
                <w:i/>
                <w:iCs/>
                <w:lang w:val="en-US"/>
              </w:rPr>
              <w:t xml:space="preserve"> van </w:t>
            </w:r>
            <w:proofErr w:type="spellStart"/>
            <w:r w:rsidRPr="001B0A30">
              <w:rPr>
                <w:i/>
                <w:iCs/>
                <w:lang w:val="en-US"/>
              </w:rPr>
              <w:t>klimaat</w:t>
            </w:r>
            <w:proofErr w:type="spellEnd"/>
            <w:r w:rsidRPr="001B0A30">
              <w:rPr>
                <w:i/>
                <w:iCs/>
                <w:lang w:val="en-US"/>
              </w:rPr>
              <w:t xml:space="preserve">- en </w:t>
            </w:r>
            <w:proofErr w:type="spellStart"/>
            <w:r w:rsidRPr="001B0A30">
              <w:rPr>
                <w:i/>
                <w:iCs/>
                <w:lang w:val="en-US"/>
              </w:rPr>
              <w:t>milieurisico’s</w:t>
            </w:r>
            <w:proofErr w:type="spellEnd"/>
            <w:r w:rsidRPr="001B0A30">
              <w:rPr>
                <w:i/>
                <w:iCs/>
                <w:lang w:val="en-US"/>
              </w:rPr>
              <w:t xml:space="preserve"> van de DNB</w:t>
            </w:r>
            <w:r>
              <w:rPr>
                <w:lang w:val="en-US"/>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D106C21" w:rsidR="008C4722" w:rsidRPr="00CF2E7C" w:rsidRDefault="00B461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54EC69E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CA7A18E" w:rsidR="007B7DEE" w:rsidRPr="00CF2E7C" w:rsidRDefault="00BA20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BA20FD" w:rsidRDefault="007B7DEE" w:rsidP="00CF2E7C">
            <w:pPr>
              <w:textAlignment w:val="baseline"/>
              <w:rPr>
                <w:rFonts w:ascii="Calibri" w:eastAsia="Times New Roman" w:hAnsi="Calibri" w:cs="Calibri"/>
                <w:kern w:val="0"/>
                <w:lang w:eastAsia="en-GB"/>
                <w14:ligatures w14:val="none"/>
              </w:rPr>
            </w:pPr>
            <w:r w:rsidRPr="00BA20FD">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A423B" w14:textId="15ED87E0" w:rsidR="00BA20FD" w:rsidRPr="00BA20FD" w:rsidRDefault="00BA20FD" w:rsidP="00BA20FD">
            <w:pPr>
              <w:textAlignment w:val="baseline"/>
              <w:rPr>
                <w:rFonts w:ascii="Calibri" w:eastAsia="Times New Roman" w:hAnsi="Calibri" w:cs="Calibri"/>
                <w:kern w:val="0"/>
                <w:lang w:eastAsia="en-GB"/>
                <w14:ligatures w14:val="none"/>
              </w:rPr>
            </w:pPr>
          </w:p>
          <w:p w14:paraId="42397B76" w14:textId="031DC1BC" w:rsidR="007B7DEE" w:rsidRPr="00BA20FD"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B90E3E7" w:rsidR="00ED7E12" w:rsidRPr="00CF2E7C" w:rsidRDefault="008808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52B93F9C" w:rsidR="0096279B" w:rsidRPr="00CF2E7C" w:rsidRDefault="009627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Dutch Authority for the Financial Markets (</w:t>
            </w:r>
            <w:proofErr w:type="spellStart"/>
            <w:r>
              <w:rPr>
                <w:rFonts w:ascii="Calibri" w:eastAsia="Times New Roman" w:hAnsi="Calibri" w:cs="Calibri"/>
                <w:i/>
                <w:iCs/>
                <w:kern w:val="0"/>
                <w:lang w:eastAsia="en-GB"/>
                <w14:ligatures w14:val="none"/>
              </w:rPr>
              <w:t>Autoriteit</w:t>
            </w:r>
            <w:proofErr w:type="spellEnd"/>
            <w:r>
              <w:rPr>
                <w:rFonts w:ascii="Calibri" w:eastAsia="Times New Roman" w:hAnsi="Calibri" w:cs="Calibri"/>
                <w:i/>
                <w:iCs/>
                <w:kern w:val="0"/>
                <w:lang w:eastAsia="en-GB"/>
                <w14:ligatures w14:val="none"/>
              </w:rPr>
              <w:t xml:space="preserve"> </w:t>
            </w:r>
            <w:proofErr w:type="spellStart"/>
            <w:r>
              <w:rPr>
                <w:rFonts w:ascii="Calibri" w:eastAsia="Times New Roman" w:hAnsi="Calibri" w:cs="Calibri"/>
                <w:i/>
                <w:iCs/>
                <w:kern w:val="0"/>
                <w:lang w:eastAsia="en-GB"/>
                <w14:ligatures w14:val="none"/>
              </w:rPr>
              <w:t>Financiële</w:t>
            </w:r>
            <w:proofErr w:type="spellEnd"/>
            <w:r>
              <w:rPr>
                <w:rFonts w:ascii="Calibri" w:eastAsia="Times New Roman" w:hAnsi="Calibri" w:cs="Calibri"/>
                <w:i/>
                <w:iCs/>
                <w:kern w:val="0"/>
                <w:lang w:eastAsia="en-GB"/>
                <w14:ligatures w14:val="none"/>
              </w:rPr>
              <w:t xml:space="preserve"> </w:t>
            </w:r>
            <w:proofErr w:type="spellStart"/>
            <w:r>
              <w:rPr>
                <w:rFonts w:ascii="Calibri" w:eastAsia="Times New Roman" w:hAnsi="Calibri" w:cs="Calibri"/>
                <w:i/>
                <w:iCs/>
                <w:kern w:val="0"/>
                <w:lang w:eastAsia="en-GB"/>
                <w14:ligatures w14:val="none"/>
              </w:rPr>
              <w:t>Markten</w:t>
            </w:r>
            <w:proofErr w:type="spellEnd"/>
            <w:r>
              <w:rPr>
                <w:rFonts w:ascii="Calibri" w:eastAsia="Times New Roman" w:hAnsi="Calibri" w:cs="Calibri"/>
                <w:i/>
                <w:iCs/>
                <w:kern w:val="0"/>
                <w:lang w:eastAsia="en-GB"/>
                <w14:ligatures w14:val="none"/>
              </w:rPr>
              <w:t>)</w:t>
            </w:r>
            <w:r>
              <w:rPr>
                <w:rFonts w:ascii="Calibri" w:eastAsia="Times New Roman" w:hAnsi="Calibri" w:cs="Calibri"/>
                <w:kern w:val="0"/>
                <w:lang w:eastAsia="en-GB"/>
                <w14:ligatures w14:val="none"/>
              </w:rPr>
              <w:t xml:space="preserve"> and the Dutch Central Bank (</w:t>
            </w:r>
            <w:r>
              <w:rPr>
                <w:rFonts w:ascii="Calibri" w:eastAsia="Times New Roman" w:hAnsi="Calibri" w:cs="Calibri"/>
                <w:i/>
                <w:iCs/>
                <w:kern w:val="0"/>
                <w:lang w:eastAsia="en-GB"/>
                <w14:ligatures w14:val="none"/>
              </w:rPr>
              <w:t xml:space="preserve">de </w:t>
            </w:r>
            <w:proofErr w:type="spellStart"/>
            <w:r>
              <w:rPr>
                <w:rFonts w:ascii="Calibri" w:eastAsia="Times New Roman" w:hAnsi="Calibri" w:cs="Calibri"/>
                <w:i/>
                <w:iCs/>
                <w:kern w:val="0"/>
                <w:lang w:eastAsia="en-GB"/>
                <w14:ligatures w14:val="none"/>
              </w:rPr>
              <w:t>Nederlandsche</w:t>
            </w:r>
            <w:proofErr w:type="spellEnd"/>
            <w:r>
              <w:rPr>
                <w:rFonts w:ascii="Calibri" w:eastAsia="Times New Roman" w:hAnsi="Calibri" w:cs="Calibri"/>
                <w:i/>
                <w:iCs/>
                <w:kern w:val="0"/>
                <w:lang w:eastAsia="en-GB"/>
                <w14:ligatures w14:val="none"/>
              </w:rPr>
              <w:t xml:space="preserve"> Bank)</w:t>
            </w:r>
            <w:r>
              <w:rPr>
                <w:rFonts w:ascii="Calibri" w:eastAsia="Times New Roman" w:hAnsi="Calibri" w:cs="Calibri"/>
                <w:kern w:val="0"/>
                <w:lang w:eastAsia="en-GB"/>
                <w14:ligatures w14:val="none"/>
              </w:rPr>
              <w:t xml:space="preserve"> have been granted supervisory powers under the Financial Supervision Act to monitor and verify the compliance with the obligations imposed by the </w:t>
            </w:r>
            <w:r w:rsidRPr="0096279B">
              <w:rPr>
                <w:rFonts w:ascii="Calibri" w:eastAsia="Times New Roman" w:hAnsi="Calibri" w:cs="Calibri"/>
                <w:kern w:val="0"/>
                <w:lang w:eastAsia="en-GB"/>
                <w14:ligatures w14:val="none"/>
              </w:rPr>
              <w:t xml:space="preserve">Financial Supervision Act </w:t>
            </w:r>
            <w:r>
              <w:rPr>
                <w:rFonts w:ascii="Calibri" w:eastAsia="Times New Roman" w:hAnsi="Calibri" w:cs="Calibri"/>
                <w:kern w:val="0"/>
                <w:lang w:eastAsia="en-GB"/>
                <w14:ligatures w14:val="none"/>
              </w:rPr>
              <w:t>on regulated entities.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lastRenderedPageBreak/>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6D9460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0E41">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8616E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0E41">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1CCCFE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0E41">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F5AD6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0E41">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AE7BC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0E41">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728B3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0E41">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D6549E" w:rsidR="00C82860" w:rsidRPr="00CF2E7C" w:rsidRDefault="00B90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B79237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w:t>
            </w:r>
            <w:r w:rsidRPr="00CF2E7C">
              <w:rPr>
                <w:rFonts w:ascii="Calibri" w:eastAsia="Times New Roman" w:hAnsi="Calibri" w:cs="Calibri"/>
                <w:kern w:val="0"/>
                <w:lang w:eastAsia="en-GB"/>
                <w14:ligatures w14:val="none"/>
              </w:rPr>
              <w:lastRenderedPageBreak/>
              <w:t xml:space="preserve">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4D6AE8" w14:textId="17C7AD17" w:rsidR="00B90E41" w:rsidRPr="00AC261B" w:rsidRDefault="001B0A30" w:rsidP="00B90E41">
            <w:pPr>
              <w:rPr>
                <w:lang w:val="en-US"/>
              </w:rPr>
            </w:pPr>
            <w:r>
              <w:rPr>
                <w:lang w:val="en-US"/>
              </w:rPr>
              <w:t>Pursuant</w:t>
            </w:r>
            <w:r w:rsidR="00B90E41" w:rsidRPr="00AC261B">
              <w:rPr>
                <w:lang w:val="en-US"/>
              </w:rPr>
              <w:t xml:space="preserve"> to </w:t>
            </w:r>
            <w:r>
              <w:rPr>
                <w:lang w:val="en-US"/>
              </w:rPr>
              <w:t>Section</w:t>
            </w:r>
            <w:r w:rsidR="00B90E41" w:rsidRPr="00AC261B">
              <w:rPr>
                <w:lang w:val="en-US"/>
              </w:rPr>
              <w:t xml:space="preserve"> 3:17 of the Financial Supervision Act</w:t>
            </w:r>
            <w:r>
              <w:rPr>
                <w:lang w:val="en-US"/>
              </w:rPr>
              <w:t>,</w:t>
            </w:r>
            <w:r w:rsidR="00B90E41" w:rsidRPr="00AC261B">
              <w:rPr>
                <w:lang w:val="en-US"/>
              </w:rPr>
              <w:t xml:space="preserve"> financial </w:t>
            </w:r>
            <w:r>
              <w:rPr>
                <w:lang w:val="en-US"/>
              </w:rPr>
              <w:t>institutions</w:t>
            </w:r>
            <w:r w:rsidR="00B90E41" w:rsidRPr="00AC261B">
              <w:rPr>
                <w:lang w:val="en-US"/>
              </w:rPr>
              <w:t xml:space="preserve"> are required to have a sound and ethical operational management.</w:t>
            </w:r>
          </w:p>
          <w:p w14:paraId="030B09A5" w14:textId="2D193EA4" w:rsidR="00B90E41" w:rsidRPr="00AC261B" w:rsidRDefault="001B0A30" w:rsidP="00B90E41">
            <w:pPr>
              <w:rPr>
                <w:lang w:val="en-US"/>
              </w:rPr>
            </w:pPr>
            <w:r>
              <w:rPr>
                <w:lang w:val="en-US"/>
              </w:rPr>
              <w:t>Financial i</w:t>
            </w:r>
            <w:r w:rsidR="00B90E41" w:rsidRPr="00AC261B">
              <w:rPr>
                <w:lang w:val="en-US"/>
              </w:rPr>
              <w:t xml:space="preserve">nstitutions are therefore expected to manage material risks. As climate and environmental risks can be a source of (non-)financial risks, </w:t>
            </w:r>
            <w:r>
              <w:rPr>
                <w:lang w:val="en-US"/>
              </w:rPr>
              <w:t>financial</w:t>
            </w:r>
            <w:r w:rsidR="00B90E41" w:rsidRPr="00AC261B">
              <w:rPr>
                <w:lang w:val="en-US"/>
              </w:rPr>
              <w:t xml:space="preserve"> institutions </w:t>
            </w:r>
            <w:r>
              <w:rPr>
                <w:lang w:val="en-US"/>
              </w:rPr>
              <w:t xml:space="preserve">supervised by the Dutch Central Bank </w:t>
            </w:r>
            <w:r w:rsidR="00B90E41" w:rsidRPr="00AC261B">
              <w:rPr>
                <w:lang w:val="en-US"/>
              </w:rPr>
              <w:t>must manage material climate and environmental risks.</w:t>
            </w:r>
          </w:p>
          <w:p w14:paraId="6492D1A4" w14:textId="77777777" w:rsidR="001B0A30" w:rsidRDefault="001B0A30" w:rsidP="00B90E41">
            <w:r>
              <w:t>The</w:t>
            </w:r>
            <w:r w:rsidR="00B90E41" w:rsidRPr="005B723D">
              <w:t xml:space="preserve"> Financial Supervision Act only require</w:t>
            </w:r>
            <w:r w:rsidR="00B90E41">
              <w:t>s</w:t>
            </w:r>
            <w:r w:rsidR="00B90E41" w:rsidRPr="005B723D">
              <w:t xml:space="preserve"> institutions to manage climate and environmental risks, without providing further detail as to how firms should comply with this requirement. </w:t>
            </w:r>
          </w:p>
          <w:p w14:paraId="4DEB14D8" w14:textId="2C5D27F4" w:rsidR="00C82860" w:rsidRPr="001B0A30" w:rsidRDefault="001B0A30" w:rsidP="001B0A30">
            <w:r>
              <w:t xml:space="preserve">More detailed guidance on </w:t>
            </w:r>
            <w:r w:rsidR="00B90E41">
              <w:rPr>
                <w:lang w:val="en-US"/>
              </w:rPr>
              <w:t>the management of climate and environmental risks</w:t>
            </w:r>
            <w:r>
              <w:rPr>
                <w:lang w:val="en-US"/>
              </w:rPr>
              <w:t xml:space="preserve"> is included in the Dutch Central Bank guide to managing climate and environmental risks (</w:t>
            </w:r>
            <w:r w:rsidRPr="001B0A30">
              <w:rPr>
                <w:i/>
                <w:iCs/>
                <w:lang w:val="en-US"/>
              </w:rPr>
              <w:t xml:space="preserve">Gids </w:t>
            </w:r>
            <w:proofErr w:type="spellStart"/>
            <w:r w:rsidRPr="001B0A30">
              <w:rPr>
                <w:i/>
                <w:iCs/>
                <w:lang w:val="en-US"/>
              </w:rPr>
              <w:t>voor</w:t>
            </w:r>
            <w:proofErr w:type="spellEnd"/>
            <w:r w:rsidRPr="001B0A30">
              <w:rPr>
                <w:i/>
                <w:iCs/>
                <w:lang w:val="en-US"/>
              </w:rPr>
              <w:t xml:space="preserve"> de </w:t>
            </w:r>
            <w:proofErr w:type="spellStart"/>
            <w:r w:rsidRPr="001B0A30">
              <w:rPr>
                <w:i/>
                <w:iCs/>
                <w:lang w:val="en-US"/>
              </w:rPr>
              <w:t>beheersing</w:t>
            </w:r>
            <w:proofErr w:type="spellEnd"/>
            <w:r w:rsidRPr="001B0A30">
              <w:rPr>
                <w:i/>
                <w:iCs/>
                <w:lang w:val="en-US"/>
              </w:rPr>
              <w:t xml:space="preserve"> van </w:t>
            </w:r>
            <w:proofErr w:type="spellStart"/>
            <w:r w:rsidRPr="001B0A30">
              <w:rPr>
                <w:i/>
                <w:iCs/>
                <w:lang w:val="en-US"/>
              </w:rPr>
              <w:t>klimaat</w:t>
            </w:r>
            <w:proofErr w:type="spellEnd"/>
            <w:r w:rsidRPr="001B0A30">
              <w:rPr>
                <w:i/>
                <w:iCs/>
                <w:lang w:val="en-US"/>
              </w:rPr>
              <w:t xml:space="preserve">- en </w:t>
            </w:r>
            <w:proofErr w:type="spellStart"/>
            <w:r w:rsidRPr="001B0A30">
              <w:rPr>
                <w:i/>
                <w:iCs/>
                <w:lang w:val="en-US"/>
              </w:rPr>
              <w:t>milieurisico’s</w:t>
            </w:r>
            <w:proofErr w:type="spellEnd"/>
            <w:r w:rsidRPr="001B0A30">
              <w:rPr>
                <w:i/>
                <w:iCs/>
                <w:lang w:val="en-US"/>
              </w:rPr>
              <w:t xml:space="preserve"> van de DNB</w:t>
            </w:r>
            <w:r>
              <w:rPr>
                <w:lang w:val="en-US"/>
              </w:rPr>
              <w:t>)</w:t>
            </w:r>
            <w:r w:rsidR="00B90E41">
              <w:rPr>
                <w:lang w:val="en-US"/>
              </w:rPr>
              <w:t>.</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6C1DA1D" w:rsidR="00C82860" w:rsidRPr="00CF2E7C" w:rsidRDefault="00D733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5D94AC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733CE">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C1574C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733CE">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1E2DC5A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733CE">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D040C2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733CE">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23BE938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612E01F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D0E9F9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DE25C20" w:rsidR="00F26296" w:rsidRPr="00CF2E7C" w:rsidRDefault="00D052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10845E6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125BF0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64B3CB3E" w:rsidR="00B114FD" w:rsidRPr="00CF2E7C" w:rsidRDefault="004700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01E38D2"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429D89D" w:rsidR="00702413" w:rsidRPr="009C4D10" w:rsidRDefault="00D46C9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Not applicable.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DD31C2"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DD31C2" w:rsidRPr="009C4D10" w:rsidRDefault="00DD31C2" w:rsidP="00DD31C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5B23D" w14:textId="77777777" w:rsidR="00DD31C2" w:rsidRDefault="00DD31C2" w:rsidP="00DD31C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In general, the following challenges related to climate related financial risk management could be relevant:</w:t>
            </w:r>
          </w:p>
          <w:p w14:paraId="7FE3D1F5" w14:textId="77777777" w:rsidR="00DD31C2" w:rsidRDefault="00DD31C2" w:rsidP="00DD31C2">
            <w:pPr>
              <w:pStyle w:val="ListParagraph"/>
              <w:numPr>
                <w:ilvl w:val="0"/>
                <w:numId w:val="49"/>
              </w:numPr>
              <w:textAlignment w:val="baseline"/>
              <w:rPr>
                <w:rFonts w:eastAsia="Times New Roman" w:cstheme="minorHAnsi"/>
                <w:kern w:val="0"/>
                <w:lang w:eastAsia="en-GB"/>
                <w14:ligatures w14:val="none"/>
              </w:rPr>
            </w:pPr>
            <w:r w:rsidRPr="00ED3619">
              <w:rPr>
                <w:rFonts w:eastAsia="Times New Roman" w:cstheme="minorHAnsi"/>
                <w:kern w:val="0"/>
                <w:lang w:eastAsia="en-GB"/>
                <w14:ligatures w14:val="none"/>
              </w:rPr>
              <w:t>Historical data is therefore often of limited value in assessing the risks</w:t>
            </w:r>
            <w:r>
              <w:rPr>
                <w:rFonts w:eastAsia="Times New Roman" w:cstheme="minorHAnsi"/>
                <w:kern w:val="0"/>
                <w:lang w:eastAsia="en-GB"/>
                <w14:ligatures w14:val="none"/>
              </w:rPr>
              <w:t>;</w:t>
            </w:r>
          </w:p>
          <w:p w14:paraId="61FA9153" w14:textId="77777777" w:rsidR="00DD31C2" w:rsidRDefault="00DD31C2" w:rsidP="00DD31C2">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w:t>
            </w:r>
            <w:r w:rsidRPr="00ED3619">
              <w:rPr>
                <w:rFonts w:eastAsia="Times New Roman" w:cstheme="minorHAnsi"/>
                <w:kern w:val="0"/>
                <w:lang w:eastAsia="en-GB"/>
                <w14:ligatures w14:val="none"/>
              </w:rPr>
              <w:t>materialisation of the risks is linked</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to an uncertain time frame ranging from the short to the long term</w:t>
            </w:r>
            <w:r>
              <w:rPr>
                <w:rFonts w:eastAsia="Times New Roman" w:cstheme="minorHAnsi"/>
                <w:kern w:val="0"/>
                <w:lang w:eastAsia="en-GB"/>
                <w14:ligatures w14:val="none"/>
              </w:rPr>
              <w:t>;</w:t>
            </w:r>
          </w:p>
          <w:p w14:paraId="64A5F797" w14:textId="77777777" w:rsidR="00DD31C2" w:rsidRDefault="00DD31C2" w:rsidP="00DD31C2">
            <w:pPr>
              <w:pStyle w:val="ListParagraph"/>
              <w:numPr>
                <w:ilvl w:val="0"/>
                <w:numId w:val="49"/>
              </w:numPr>
              <w:textAlignment w:val="baseline"/>
              <w:rPr>
                <w:rFonts w:eastAsia="Times New Roman" w:cstheme="minorHAnsi"/>
                <w:kern w:val="0"/>
                <w:lang w:eastAsia="en-GB"/>
                <w14:ligatures w14:val="none"/>
              </w:rPr>
            </w:pPr>
            <w:r w:rsidRPr="00ED3619">
              <w:rPr>
                <w:rFonts w:eastAsia="Times New Roman" w:cstheme="minorHAnsi"/>
                <w:kern w:val="0"/>
                <w:lang w:eastAsia="en-GB"/>
                <w14:ligatures w14:val="none"/>
              </w:rPr>
              <w:t>the consequences associated with these risks are characterised by their enormous</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scope, and both the probability of a risk materialising and the</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scope of the consequences depend on short-term (policy) action</w:t>
            </w:r>
            <w:r>
              <w:rPr>
                <w:rFonts w:eastAsia="Times New Roman" w:cstheme="minorHAnsi"/>
                <w:kern w:val="0"/>
                <w:lang w:eastAsia="en-GB"/>
                <w14:ligatures w14:val="none"/>
              </w:rPr>
              <w:t>; and</w:t>
            </w:r>
          </w:p>
          <w:p w14:paraId="718D87F5" w14:textId="4E183EE9" w:rsidR="00DD31C2" w:rsidRPr="009C4D10" w:rsidRDefault="00DD31C2" w:rsidP="00DD31C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c</w:t>
            </w:r>
            <w:r w:rsidRPr="00ED3619">
              <w:rPr>
                <w:rFonts w:eastAsia="Times New Roman" w:cstheme="minorHAnsi"/>
                <w:kern w:val="0"/>
                <w:lang w:eastAsia="en-GB"/>
                <w14:ligatures w14:val="none"/>
              </w:rPr>
              <w:t>limate and environmental risks are relatively new in the financial domain</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and new developments and insights are emerging rapidly.</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8B63327" w:rsidR="00FE0EA5" w:rsidRPr="009C4D10" w:rsidRDefault="00FE0EA5" w:rsidP="00CF2E7C">
            <w:pPr>
              <w:rPr>
                <w:rFonts w:cstheme="minorHAnsi"/>
              </w:rPr>
            </w:pPr>
            <w:r w:rsidRPr="009C4D10">
              <w:rPr>
                <w:rFonts w:cstheme="minorHAnsi"/>
                <w:lang w:val="en-SG"/>
              </w:rPr>
              <w:t> </w:t>
            </w:r>
            <w:r w:rsidRPr="009C4D10">
              <w:rPr>
                <w:rFonts w:cstheme="minorHAnsi"/>
              </w:rPr>
              <w:t> </w:t>
            </w:r>
            <w:r w:rsidR="00D733CE">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0D54380" w:rsidR="00FE0EA5" w:rsidRPr="009C4D10" w:rsidRDefault="00FE0EA5" w:rsidP="00CF2E7C">
            <w:pPr>
              <w:rPr>
                <w:rFonts w:cstheme="minorHAnsi"/>
              </w:rPr>
            </w:pPr>
            <w:r w:rsidRPr="009C4D10">
              <w:rPr>
                <w:rFonts w:cstheme="minorHAnsi"/>
                <w:lang w:val="en-SG"/>
              </w:rPr>
              <w:t> </w:t>
            </w:r>
            <w:r w:rsidRPr="009C4D10">
              <w:rPr>
                <w:rFonts w:cstheme="minorHAnsi"/>
              </w:rPr>
              <w:t> </w:t>
            </w:r>
            <w:r w:rsidR="00D733CE">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08B414C" w:rsidR="00FE0EA5" w:rsidRPr="009C4D10" w:rsidRDefault="00FE0EA5" w:rsidP="00CF2E7C">
            <w:pPr>
              <w:rPr>
                <w:rFonts w:cstheme="minorHAnsi"/>
              </w:rPr>
            </w:pPr>
            <w:r w:rsidRPr="009C4D10">
              <w:rPr>
                <w:rFonts w:cstheme="minorHAnsi"/>
                <w:lang w:val="en-SG"/>
              </w:rPr>
              <w:t> </w:t>
            </w:r>
            <w:r w:rsidRPr="009C4D10">
              <w:rPr>
                <w:rFonts w:cstheme="minorHAnsi"/>
              </w:rPr>
              <w:t> </w:t>
            </w:r>
            <w:r w:rsidR="00D733CE">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954B222" w:rsidR="00FE0EA5" w:rsidRPr="009C4D10" w:rsidRDefault="00FE0EA5" w:rsidP="00CF2E7C">
            <w:pPr>
              <w:rPr>
                <w:rFonts w:cstheme="minorHAnsi"/>
              </w:rPr>
            </w:pPr>
            <w:r w:rsidRPr="009C4D10">
              <w:rPr>
                <w:rFonts w:cstheme="minorHAnsi"/>
                <w:lang w:val="en-SG"/>
              </w:rPr>
              <w:t> </w:t>
            </w:r>
            <w:r w:rsidRPr="009C4D10">
              <w:rPr>
                <w:rFonts w:cstheme="minorHAnsi"/>
              </w:rPr>
              <w:t> </w:t>
            </w:r>
            <w:r w:rsidR="00D733CE">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142C507" w:rsidR="00FE0EA5" w:rsidRPr="009C4D10" w:rsidRDefault="00FE0EA5" w:rsidP="00CF2E7C">
            <w:pPr>
              <w:rPr>
                <w:rFonts w:cstheme="minorHAnsi"/>
              </w:rPr>
            </w:pPr>
            <w:r w:rsidRPr="009C4D10">
              <w:rPr>
                <w:rFonts w:cstheme="minorHAnsi"/>
                <w:lang w:val="en-SG"/>
              </w:rPr>
              <w:t> </w:t>
            </w:r>
            <w:r w:rsidRPr="009C4D10">
              <w:rPr>
                <w:rFonts w:cstheme="minorHAnsi"/>
              </w:rPr>
              <w:t> </w:t>
            </w:r>
            <w:r w:rsidR="00D733CE">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98D7A88" w:rsidR="00FE0EA5" w:rsidRPr="009C4D10" w:rsidRDefault="00FE0EA5" w:rsidP="00CF2E7C">
            <w:pPr>
              <w:rPr>
                <w:rFonts w:cstheme="minorHAnsi"/>
              </w:rPr>
            </w:pPr>
            <w:r w:rsidRPr="009C4D10">
              <w:rPr>
                <w:rFonts w:cstheme="minorHAnsi"/>
              </w:rPr>
              <w:t>  </w:t>
            </w:r>
            <w:r w:rsidR="00D733CE">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21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BC22C9">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B7224" w14:textId="77777777" w:rsidR="009253B5" w:rsidRDefault="009253B5" w:rsidP="00874E39">
      <w:r>
        <w:separator/>
      </w:r>
    </w:p>
  </w:endnote>
  <w:endnote w:type="continuationSeparator" w:id="0">
    <w:p w14:paraId="0515CF96" w14:textId="77777777" w:rsidR="009253B5" w:rsidRDefault="009253B5" w:rsidP="00874E39">
      <w:r>
        <w:continuationSeparator/>
      </w:r>
    </w:p>
  </w:endnote>
  <w:endnote w:type="continuationNotice" w:id="1">
    <w:p w14:paraId="35CE1BF8" w14:textId="77777777" w:rsidR="009253B5" w:rsidRDefault="009253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A0741E" w14:textId="77777777" w:rsidR="009253B5" w:rsidRDefault="009253B5" w:rsidP="00874E39">
      <w:r>
        <w:separator/>
      </w:r>
    </w:p>
  </w:footnote>
  <w:footnote w:type="continuationSeparator" w:id="0">
    <w:p w14:paraId="7C790F1C" w14:textId="77777777" w:rsidR="009253B5" w:rsidRDefault="009253B5" w:rsidP="00874E39">
      <w:r>
        <w:continuationSeparator/>
      </w:r>
    </w:p>
  </w:footnote>
  <w:footnote w:type="continuationNotice" w:id="1">
    <w:p w14:paraId="4756C31C" w14:textId="77777777" w:rsidR="009253B5" w:rsidRDefault="009253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4D783" w14:textId="77777777" w:rsidR="0096520E" w:rsidRDefault="0096520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A6908C" w14:textId="77777777" w:rsidR="0096520E" w:rsidRDefault="0096520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6E87C22"/>
    <w:multiLevelType w:val="hybridMultilevel"/>
    <w:tmpl w:val="5BC4C288"/>
    <w:lvl w:ilvl="0" w:tplc="3B105C32">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552225985">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E59"/>
    <w:rsid w:val="000B719B"/>
    <w:rsid w:val="000C18AD"/>
    <w:rsid w:val="000C1982"/>
    <w:rsid w:val="000C2857"/>
    <w:rsid w:val="000C52F1"/>
    <w:rsid w:val="000D0592"/>
    <w:rsid w:val="000D11D1"/>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FE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1EE"/>
    <w:rsid w:val="001A56AE"/>
    <w:rsid w:val="001A5F64"/>
    <w:rsid w:val="001A6414"/>
    <w:rsid w:val="001A660D"/>
    <w:rsid w:val="001A6E92"/>
    <w:rsid w:val="001A6EEE"/>
    <w:rsid w:val="001A764D"/>
    <w:rsid w:val="001B0692"/>
    <w:rsid w:val="001B0906"/>
    <w:rsid w:val="001B0A30"/>
    <w:rsid w:val="001B27AB"/>
    <w:rsid w:val="001B3145"/>
    <w:rsid w:val="001B382C"/>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BB7"/>
    <w:rsid w:val="001D7E76"/>
    <w:rsid w:val="001E17B7"/>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0AD"/>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BAC"/>
    <w:rsid w:val="00247DE7"/>
    <w:rsid w:val="002500FA"/>
    <w:rsid w:val="00250ED8"/>
    <w:rsid w:val="00250F54"/>
    <w:rsid w:val="0025129B"/>
    <w:rsid w:val="0025449C"/>
    <w:rsid w:val="002552C9"/>
    <w:rsid w:val="0025765F"/>
    <w:rsid w:val="00257732"/>
    <w:rsid w:val="00257C73"/>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553"/>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53F"/>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E31"/>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BDB"/>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7B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913"/>
    <w:rsid w:val="00463D40"/>
    <w:rsid w:val="00464C5E"/>
    <w:rsid w:val="0046509D"/>
    <w:rsid w:val="00465B8D"/>
    <w:rsid w:val="00465BE4"/>
    <w:rsid w:val="00467A1C"/>
    <w:rsid w:val="00470060"/>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D4B"/>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A53"/>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8C5"/>
    <w:rsid w:val="005B355B"/>
    <w:rsid w:val="005B4539"/>
    <w:rsid w:val="005C327C"/>
    <w:rsid w:val="005C4420"/>
    <w:rsid w:val="005C5681"/>
    <w:rsid w:val="005C6A1D"/>
    <w:rsid w:val="005C765C"/>
    <w:rsid w:val="005C7DF6"/>
    <w:rsid w:val="005D02C9"/>
    <w:rsid w:val="005D55BE"/>
    <w:rsid w:val="005D7CD4"/>
    <w:rsid w:val="005E0296"/>
    <w:rsid w:val="005E0637"/>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3DF"/>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696"/>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0AC"/>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44B"/>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40F"/>
    <w:rsid w:val="00815729"/>
    <w:rsid w:val="00815AAB"/>
    <w:rsid w:val="00816D92"/>
    <w:rsid w:val="00816F1B"/>
    <w:rsid w:val="00820D9F"/>
    <w:rsid w:val="00822032"/>
    <w:rsid w:val="0082346A"/>
    <w:rsid w:val="00823808"/>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B7A"/>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80F"/>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CD0"/>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713"/>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92F"/>
    <w:rsid w:val="009253B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76C"/>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79B"/>
    <w:rsid w:val="00962F14"/>
    <w:rsid w:val="00963A39"/>
    <w:rsid w:val="00963DC5"/>
    <w:rsid w:val="009649F8"/>
    <w:rsid w:val="0096520E"/>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13E"/>
    <w:rsid w:val="009923B6"/>
    <w:rsid w:val="009926EF"/>
    <w:rsid w:val="00993609"/>
    <w:rsid w:val="00994277"/>
    <w:rsid w:val="00994653"/>
    <w:rsid w:val="00994C5F"/>
    <w:rsid w:val="00994E6E"/>
    <w:rsid w:val="00996526"/>
    <w:rsid w:val="009967D9"/>
    <w:rsid w:val="00996A43"/>
    <w:rsid w:val="00996EFE"/>
    <w:rsid w:val="009A0851"/>
    <w:rsid w:val="009A1530"/>
    <w:rsid w:val="009A15AC"/>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239"/>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412"/>
    <w:rsid w:val="00A1384B"/>
    <w:rsid w:val="00A14A3D"/>
    <w:rsid w:val="00A14AF3"/>
    <w:rsid w:val="00A14B52"/>
    <w:rsid w:val="00A175F8"/>
    <w:rsid w:val="00A17AE4"/>
    <w:rsid w:val="00A20CCF"/>
    <w:rsid w:val="00A20FC8"/>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0F1"/>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61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172"/>
    <w:rsid w:val="00B4642E"/>
    <w:rsid w:val="00B4729B"/>
    <w:rsid w:val="00B47460"/>
    <w:rsid w:val="00B474E4"/>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E41"/>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0FD"/>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C0D"/>
    <w:rsid w:val="00BB7964"/>
    <w:rsid w:val="00BC0309"/>
    <w:rsid w:val="00BC1037"/>
    <w:rsid w:val="00BC22C9"/>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51A"/>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5FE7"/>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254"/>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E8C"/>
    <w:rsid w:val="00D27551"/>
    <w:rsid w:val="00D275A7"/>
    <w:rsid w:val="00D27824"/>
    <w:rsid w:val="00D3060F"/>
    <w:rsid w:val="00D31B8E"/>
    <w:rsid w:val="00D31FBC"/>
    <w:rsid w:val="00D32D93"/>
    <w:rsid w:val="00D33DB2"/>
    <w:rsid w:val="00D33DE7"/>
    <w:rsid w:val="00D348BC"/>
    <w:rsid w:val="00D34C6E"/>
    <w:rsid w:val="00D405E6"/>
    <w:rsid w:val="00D406C2"/>
    <w:rsid w:val="00D43237"/>
    <w:rsid w:val="00D4323A"/>
    <w:rsid w:val="00D442ED"/>
    <w:rsid w:val="00D44C0E"/>
    <w:rsid w:val="00D46116"/>
    <w:rsid w:val="00D46297"/>
    <w:rsid w:val="00D4693D"/>
    <w:rsid w:val="00D46B07"/>
    <w:rsid w:val="00D46C93"/>
    <w:rsid w:val="00D47404"/>
    <w:rsid w:val="00D510DA"/>
    <w:rsid w:val="00D51A85"/>
    <w:rsid w:val="00D53F8D"/>
    <w:rsid w:val="00D547E6"/>
    <w:rsid w:val="00D56EA7"/>
    <w:rsid w:val="00D57AD5"/>
    <w:rsid w:val="00D6003F"/>
    <w:rsid w:val="00D60275"/>
    <w:rsid w:val="00D637B2"/>
    <w:rsid w:val="00D6386F"/>
    <w:rsid w:val="00D641E8"/>
    <w:rsid w:val="00D66DDD"/>
    <w:rsid w:val="00D67EB7"/>
    <w:rsid w:val="00D70367"/>
    <w:rsid w:val="00D733CE"/>
    <w:rsid w:val="00D7554F"/>
    <w:rsid w:val="00D765DD"/>
    <w:rsid w:val="00D76854"/>
    <w:rsid w:val="00D80C46"/>
    <w:rsid w:val="00D818DF"/>
    <w:rsid w:val="00D825A8"/>
    <w:rsid w:val="00D83201"/>
    <w:rsid w:val="00D8337E"/>
    <w:rsid w:val="00D8345D"/>
    <w:rsid w:val="00D85404"/>
    <w:rsid w:val="00D87651"/>
    <w:rsid w:val="00D9109A"/>
    <w:rsid w:val="00D91F15"/>
    <w:rsid w:val="00D93138"/>
    <w:rsid w:val="00D93C78"/>
    <w:rsid w:val="00D94180"/>
    <w:rsid w:val="00D9431B"/>
    <w:rsid w:val="00D959D8"/>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3FE"/>
    <w:rsid w:val="00DB4C6F"/>
    <w:rsid w:val="00DB61E7"/>
    <w:rsid w:val="00DB6C3C"/>
    <w:rsid w:val="00DB7513"/>
    <w:rsid w:val="00DC18A5"/>
    <w:rsid w:val="00DC1D8C"/>
    <w:rsid w:val="00DC231D"/>
    <w:rsid w:val="00DC31BF"/>
    <w:rsid w:val="00DC33EF"/>
    <w:rsid w:val="00DC4911"/>
    <w:rsid w:val="00DC7CFF"/>
    <w:rsid w:val="00DC7EFD"/>
    <w:rsid w:val="00DD090B"/>
    <w:rsid w:val="00DD0A56"/>
    <w:rsid w:val="00DD15AE"/>
    <w:rsid w:val="00DD292A"/>
    <w:rsid w:val="00DD3144"/>
    <w:rsid w:val="00DD31C2"/>
    <w:rsid w:val="00DD35ED"/>
    <w:rsid w:val="00DD3B33"/>
    <w:rsid w:val="00DD4AEB"/>
    <w:rsid w:val="00DD694D"/>
    <w:rsid w:val="00DD72BD"/>
    <w:rsid w:val="00DD761B"/>
    <w:rsid w:val="00DE0079"/>
    <w:rsid w:val="00DE0517"/>
    <w:rsid w:val="00DE11DA"/>
    <w:rsid w:val="00DE3DC0"/>
    <w:rsid w:val="00DE78F0"/>
    <w:rsid w:val="00DF001D"/>
    <w:rsid w:val="00DF0A63"/>
    <w:rsid w:val="00DF15B0"/>
    <w:rsid w:val="00DF2285"/>
    <w:rsid w:val="00DF3F6F"/>
    <w:rsid w:val="00DF4489"/>
    <w:rsid w:val="00DF4967"/>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2E3"/>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B47"/>
    <w:rsid w:val="00E554A3"/>
    <w:rsid w:val="00E56917"/>
    <w:rsid w:val="00E573C2"/>
    <w:rsid w:val="00E579FC"/>
    <w:rsid w:val="00E603D8"/>
    <w:rsid w:val="00E60CA5"/>
    <w:rsid w:val="00E6223B"/>
    <w:rsid w:val="00E631C3"/>
    <w:rsid w:val="00E631DE"/>
    <w:rsid w:val="00E636E4"/>
    <w:rsid w:val="00E63AC5"/>
    <w:rsid w:val="00E64AEA"/>
    <w:rsid w:val="00E65D70"/>
    <w:rsid w:val="00E661A1"/>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F47"/>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973"/>
    <w:rsid w:val="00EF4A01"/>
    <w:rsid w:val="00EF56B9"/>
    <w:rsid w:val="00EF5AF0"/>
    <w:rsid w:val="00EF62FD"/>
    <w:rsid w:val="00F0181A"/>
    <w:rsid w:val="00F01EE6"/>
    <w:rsid w:val="00F01F98"/>
    <w:rsid w:val="00F02219"/>
    <w:rsid w:val="00F03665"/>
    <w:rsid w:val="00F03D4C"/>
    <w:rsid w:val="00F04743"/>
    <w:rsid w:val="00F06A6F"/>
    <w:rsid w:val="00F07460"/>
    <w:rsid w:val="00F10A6E"/>
    <w:rsid w:val="00F11111"/>
    <w:rsid w:val="00F11237"/>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F13"/>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11C"/>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8259481">
      <w:bodyDiv w:val="1"/>
      <w:marLeft w:val="0"/>
      <w:marRight w:val="0"/>
      <w:marTop w:val="0"/>
      <w:marBottom w:val="0"/>
      <w:divBdr>
        <w:top w:val="none" w:sz="0" w:space="0" w:color="auto"/>
        <w:left w:val="none" w:sz="0" w:space="0" w:color="auto"/>
        <w:bottom w:val="none" w:sz="0" w:space="0" w:color="auto"/>
        <w:right w:val="none" w:sz="0" w:space="0" w:color="auto"/>
      </w:divBdr>
    </w:div>
    <w:div w:id="47044595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660287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dnb.nl/en/general-news/enforcement-measures-2025/administrative-fine-for-de-volksbank-n-v-for-failure-to-ensure-sound-business-operation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tten.overheid.nl/BWBR0020368/2025-06-2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22616</Words>
  <Characters>128917</Characters>
  <Application>Microsoft Office Word</Application>
  <DocSecurity>0</DocSecurity>
  <Lines>1074</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2025-07-17T11:08:00Z</dcterms:created>
  <dcterms:modified xsi:type="dcterms:W3CDTF">2025-07-17T11:08:00Z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3211743355</vt:lpwstr>
  </property>
  <property fmtid="{D5CDD505-2E9C-101B-9397-08002B2CF9AE}" pid="7" name="Last Modified">
    <vt:lpwstr>17 Jul 2025</vt:lpwstr>
  </property>
  <property fmtid="{D5CDD505-2E9C-101B-9397-08002B2CF9AE}" pid="8" name="Version">
    <vt:lpwstr>4</vt:lpwstr>
  </property>
</Properties>
</file>